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DB8" w:rsidRPr="002E24BD" w:rsidRDefault="00022DB8">
      <w:pPr>
        <w:rPr>
          <w:rFonts w:ascii="Times New Roman" w:hAnsi="Times New Roman" w:cs="Times New Roman"/>
          <w:sz w:val="28"/>
          <w:szCs w:val="28"/>
        </w:rPr>
      </w:pPr>
      <w:r w:rsidRPr="002E24BD">
        <w:rPr>
          <w:rFonts w:ascii="Times New Roman" w:hAnsi="Times New Roman" w:cs="Times New Roman"/>
          <w:sz w:val="28"/>
          <w:szCs w:val="28"/>
        </w:rPr>
        <w:t xml:space="preserve">Наука — это вид деятельности, целью которой является познание мира, получение новых знаний и их рациональное осмысление. </w:t>
      </w:r>
    </w:p>
    <w:p w:rsidR="00022DB8" w:rsidRPr="002E24BD" w:rsidRDefault="00022DB8">
      <w:pPr>
        <w:rPr>
          <w:rFonts w:ascii="Times New Roman" w:hAnsi="Times New Roman" w:cs="Times New Roman"/>
          <w:sz w:val="28"/>
          <w:szCs w:val="28"/>
        </w:rPr>
      </w:pPr>
      <w:r w:rsidRPr="002E24BD">
        <w:rPr>
          <w:rFonts w:ascii="Times New Roman" w:hAnsi="Times New Roman" w:cs="Times New Roman"/>
          <w:sz w:val="28"/>
          <w:szCs w:val="28"/>
        </w:rPr>
        <w:t>Н</w:t>
      </w:r>
      <w:r w:rsidRPr="002E24BD">
        <w:rPr>
          <w:rFonts w:ascii="Times New Roman" w:hAnsi="Times New Roman" w:cs="Times New Roman"/>
          <w:sz w:val="28"/>
          <w:szCs w:val="28"/>
        </w:rPr>
        <w:t>аука возникла исторически позже других видов человеческой деятельности. Ее появление бы</w:t>
      </w:r>
      <w:r w:rsidRPr="002E24BD">
        <w:rPr>
          <w:rFonts w:ascii="Times New Roman" w:hAnsi="Times New Roman" w:cs="Times New Roman"/>
          <w:sz w:val="28"/>
          <w:szCs w:val="28"/>
        </w:rPr>
        <w:t>ло обусловлено расслоением обще</w:t>
      </w:r>
      <w:r w:rsidRPr="002E24BD">
        <w:rPr>
          <w:rFonts w:ascii="Times New Roman" w:hAnsi="Times New Roman" w:cs="Times New Roman"/>
          <w:sz w:val="28"/>
          <w:szCs w:val="28"/>
        </w:rPr>
        <w:t>ства и выделением умственного труда в особую сферу деятельности человека. Кроме того, нако</w:t>
      </w:r>
      <w:r w:rsidRPr="002E24BD">
        <w:rPr>
          <w:rFonts w:ascii="Times New Roman" w:hAnsi="Times New Roman" w:cs="Times New Roman"/>
          <w:sz w:val="28"/>
          <w:szCs w:val="28"/>
        </w:rPr>
        <w:t>пление практических знаний неиз</w:t>
      </w:r>
      <w:r w:rsidRPr="002E24BD">
        <w:rPr>
          <w:rFonts w:ascii="Times New Roman" w:hAnsi="Times New Roman" w:cs="Times New Roman"/>
          <w:sz w:val="28"/>
          <w:szCs w:val="28"/>
        </w:rPr>
        <w:t>бежно должно было привести к их осмыслению. Первые научные знания зародились еще в ранних обществах. Так, в Древнем Египте на основ</w:t>
      </w:r>
      <w:r w:rsidRPr="002E24BD">
        <w:rPr>
          <w:rFonts w:ascii="Times New Roman" w:hAnsi="Times New Roman" w:cs="Times New Roman"/>
          <w:sz w:val="28"/>
          <w:szCs w:val="28"/>
        </w:rPr>
        <w:t>е знаний об анатомическом строе</w:t>
      </w:r>
      <w:r w:rsidRPr="002E24BD">
        <w:rPr>
          <w:rFonts w:ascii="Times New Roman" w:hAnsi="Times New Roman" w:cs="Times New Roman"/>
          <w:sz w:val="28"/>
          <w:szCs w:val="28"/>
        </w:rPr>
        <w:t>нии человеческого тела, накопленных в результате практики мумификации, получила развитие медицина. Строительство пирамид и других масштабных сооружений способствовало получению знаний по механике. Развитие мореплавания у разных народов привело к расширению знаний по астрономии. С развитием научно-технического прогресса стали совершенствоваться технические науки, связанные с промышленным производством. В Новое время возрос интерес к человеку как к особому</w:t>
      </w:r>
      <w:r w:rsidRPr="002E24BD">
        <w:rPr>
          <w:rFonts w:ascii="Times New Roman" w:hAnsi="Times New Roman" w:cs="Times New Roman"/>
          <w:sz w:val="28"/>
          <w:szCs w:val="28"/>
        </w:rPr>
        <w:t xml:space="preserve"> существу. Появились науки, изу</w:t>
      </w:r>
      <w:r w:rsidRPr="002E24BD">
        <w:rPr>
          <w:rFonts w:ascii="Times New Roman" w:hAnsi="Times New Roman" w:cs="Times New Roman"/>
          <w:sz w:val="28"/>
          <w:szCs w:val="28"/>
        </w:rPr>
        <w:t>чающие психику и психологию человека, проблемы его отношений с другими людьми. Возник интерес к истории, праву. Расширению научных знаний в XI X — XX вв. способствовало распространение общедоступного образования. Н</w:t>
      </w:r>
      <w:r w:rsidRPr="002E24BD">
        <w:rPr>
          <w:rFonts w:ascii="Times New Roman" w:hAnsi="Times New Roman" w:cs="Times New Roman"/>
          <w:sz w:val="28"/>
          <w:szCs w:val="28"/>
        </w:rPr>
        <w:t>аука из привилегированного заня</w:t>
      </w:r>
      <w:r w:rsidRPr="002E24BD">
        <w:rPr>
          <w:rFonts w:ascii="Times New Roman" w:hAnsi="Times New Roman" w:cs="Times New Roman"/>
          <w:sz w:val="28"/>
          <w:szCs w:val="28"/>
        </w:rPr>
        <w:t xml:space="preserve">тия немногих превратилась в область деятельности, которой может заниматься любой человек, имеющий определенную базу знаний. Наука отличается от обыденного познания тем, что имеет особый объект изучения, особый язык, особые методы и орудия исследовательской деятельности, особые цели, обусловленные поиском истины. Наука выполняет ряд функций: </w:t>
      </w:r>
    </w:p>
    <w:p w:rsidR="00022DB8" w:rsidRPr="002E24BD" w:rsidRDefault="00022DB8">
      <w:pPr>
        <w:rPr>
          <w:rFonts w:ascii="Times New Roman" w:hAnsi="Times New Roman" w:cs="Times New Roman"/>
          <w:sz w:val="28"/>
          <w:szCs w:val="28"/>
        </w:rPr>
      </w:pPr>
      <w:r w:rsidRPr="002E24BD">
        <w:rPr>
          <w:rFonts w:ascii="Times New Roman" w:hAnsi="Times New Roman" w:cs="Times New Roman"/>
          <w:sz w:val="28"/>
          <w:szCs w:val="28"/>
        </w:rPr>
        <w:t xml:space="preserve">1) теоретико-познавательную. Она связана с поиском новых знаний, их теоретическим осмыслением и систематизацией, достижением истины; </w:t>
      </w:r>
    </w:p>
    <w:p w:rsidR="00022DB8" w:rsidRPr="002E24BD" w:rsidRDefault="00022DB8">
      <w:pPr>
        <w:rPr>
          <w:rFonts w:ascii="Times New Roman" w:hAnsi="Times New Roman" w:cs="Times New Roman"/>
          <w:sz w:val="28"/>
          <w:szCs w:val="28"/>
        </w:rPr>
      </w:pPr>
      <w:r w:rsidRPr="002E24BD">
        <w:rPr>
          <w:rFonts w:ascii="Times New Roman" w:hAnsi="Times New Roman" w:cs="Times New Roman"/>
          <w:sz w:val="28"/>
          <w:szCs w:val="28"/>
        </w:rPr>
        <w:t xml:space="preserve">2) культурно-мировоззренческую. Наука — это часть культуры. По уровню развития науки можно судить о развитии общества. Наука формирует особый тип мировоззрения, отличающийся от мировоззрения обыденного и религиозного; </w:t>
      </w:r>
    </w:p>
    <w:p w:rsidR="00022DB8" w:rsidRPr="002E24BD" w:rsidRDefault="00022DB8">
      <w:pPr>
        <w:rPr>
          <w:rFonts w:ascii="Times New Roman" w:hAnsi="Times New Roman" w:cs="Times New Roman"/>
          <w:sz w:val="28"/>
          <w:szCs w:val="28"/>
        </w:rPr>
      </w:pPr>
      <w:r w:rsidRPr="002E24BD">
        <w:rPr>
          <w:rFonts w:ascii="Times New Roman" w:hAnsi="Times New Roman" w:cs="Times New Roman"/>
          <w:sz w:val="28"/>
          <w:szCs w:val="28"/>
        </w:rPr>
        <w:t>3) производительную. В доиндустриальный период результаты научных исследований мало применялись на практике. С развитием промышленности научные знания все больше стали внедряться в производство. Так, если в XVIII — XI X вв. от момента какого-либо о</w:t>
      </w:r>
      <w:r w:rsidRPr="002E24BD">
        <w:rPr>
          <w:rFonts w:ascii="Times New Roman" w:hAnsi="Times New Roman" w:cs="Times New Roman"/>
          <w:sz w:val="28"/>
          <w:szCs w:val="28"/>
        </w:rPr>
        <w:t>ткрытия до момента его практиче</w:t>
      </w:r>
      <w:r w:rsidRPr="002E24BD">
        <w:rPr>
          <w:rFonts w:ascii="Times New Roman" w:hAnsi="Times New Roman" w:cs="Times New Roman"/>
          <w:sz w:val="28"/>
          <w:szCs w:val="28"/>
        </w:rPr>
        <w:t xml:space="preserve">ского применения проходил не один десяток лет, то в XX в. этот разрыв стал стремительно сокращаться. В настоящее время изобретения практически сразу внедряются в производство; </w:t>
      </w:r>
    </w:p>
    <w:p w:rsidR="00022DB8" w:rsidRPr="002E24BD" w:rsidRDefault="00022DB8">
      <w:pPr>
        <w:rPr>
          <w:rFonts w:ascii="Times New Roman" w:hAnsi="Times New Roman" w:cs="Times New Roman"/>
          <w:sz w:val="28"/>
          <w:szCs w:val="28"/>
        </w:rPr>
      </w:pPr>
      <w:r w:rsidRPr="002E24BD">
        <w:rPr>
          <w:rFonts w:ascii="Times New Roman" w:hAnsi="Times New Roman" w:cs="Times New Roman"/>
          <w:sz w:val="28"/>
          <w:szCs w:val="28"/>
        </w:rPr>
        <w:lastRenderedPageBreak/>
        <w:t>4) гуманистическую. Наука направлена на решение не только задач производства, но и социальных проблем. Результаты научных исследований должны приносить пользу конкретным людям и всему человечеству в целом. В настоящее время, когда усиливается процесс глобализации, значение этой функции науки выходит</w:t>
      </w:r>
      <w:r w:rsidRPr="002E24BD">
        <w:rPr>
          <w:rFonts w:ascii="Times New Roman" w:hAnsi="Times New Roman" w:cs="Times New Roman"/>
          <w:sz w:val="28"/>
          <w:szCs w:val="28"/>
        </w:rPr>
        <w:t xml:space="preserve"> за рамки каждой отдельной стра</w:t>
      </w:r>
      <w:r w:rsidRPr="002E24BD">
        <w:rPr>
          <w:rFonts w:ascii="Times New Roman" w:hAnsi="Times New Roman" w:cs="Times New Roman"/>
          <w:sz w:val="28"/>
          <w:szCs w:val="28"/>
        </w:rPr>
        <w:t>ны. Сейчас наука призвана способствовать решению глоб</w:t>
      </w:r>
      <w:r w:rsidRPr="002E24BD">
        <w:rPr>
          <w:rFonts w:ascii="Times New Roman" w:hAnsi="Times New Roman" w:cs="Times New Roman"/>
          <w:sz w:val="28"/>
          <w:szCs w:val="28"/>
        </w:rPr>
        <w:t>аль</w:t>
      </w:r>
      <w:r w:rsidRPr="002E24BD">
        <w:rPr>
          <w:rFonts w:ascii="Times New Roman" w:hAnsi="Times New Roman" w:cs="Times New Roman"/>
          <w:sz w:val="28"/>
          <w:szCs w:val="28"/>
        </w:rPr>
        <w:t xml:space="preserve">ных проблем современности; </w:t>
      </w:r>
    </w:p>
    <w:p w:rsidR="00022DB8" w:rsidRPr="002E24BD" w:rsidRDefault="00022DB8">
      <w:pPr>
        <w:rPr>
          <w:rFonts w:ascii="Times New Roman" w:hAnsi="Times New Roman" w:cs="Times New Roman"/>
          <w:sz w:val="28"/>
          <w:szCs w:val="28"/>
        </w:rPr>
      </w:pPr>
      <w:r w:rsidRPr="002E24BD">
        <w:rPr>
          <w:rFonts w:ascii="Times New Roman" w:hAnsi="Times New Roman" w:cs="Times New Roman"/>
          <w:sz w:val="28"/>
          <w:szCs w:val="28"/>
        </w:rPr>
        <w:t>5) творческую. Наука — это творческая деятельность. Ученый выступает творцом результатов научного познания. При атом он может использовать со</w:t>
      </w:r>
      <w:r w:rsidRPr="002E24BD">
        <w:rPr>
          <w:rFonts w:ascii="Times New Roman" w:hAnsi="Times New Roman" w:cs="Times New Roman"/>
          <w:sz w:val="28"/>
          <w:szCs w:val="28"/>
        </w:rPr>
        <w:t>вершенно новые приемы исследова</w:t>
      </w:r>
      <w:r w:rsidRPr="002E24BD">
        <w:rPr>
          <w:rFonts w:ascii="Times New Roman" w:hAnsi="Times New Roman" w:cs="Times New Roman"/>
          <w:sz w:val="28"/>
          <w:szCs w:val="28"/>
        </w:rPr>
        <w:t xml:space="preserve">ния, нестандартные пути решения поставленных задач. </w:t>
      </w:r>
    </w:p>
    <w:p w:rsidR="00F82FCD" w:rsidRPr="002E24BD" w:rsidRDefault="00022DB8">
      <w:pPr>
        <w:rPr>
          <w:rFonts w:ascii="Times New Roman" w:hAnsi="Times New Roman" w:cs="Times New Roman"/>
          <w:sz w:val="28"/>
          <w:szCs w:val="28"/>
        </w:rPr>
      </w:pPr>
      <w:r w:rsidRPr="002E24BD">
        <w:rPr>
          <w:rFonts w:ascii="Times New Roman" w:hAnsi="Times New Roman" w:cs="Times New Roman"/>
          <w:sz w:val="28"/>
          <w:szCs w:val="28"/>
        </w:rPr>
        <w:t>Ранее наука была уделом немногих. Ученый имел небольшое количество учеников, которым передавал свои знания и опыт. С по явлением учебных заведений научные знания стали доступны более широким слоям общества. В настоящее время начальное звено научно-исследовательской деятельности — это высшие учебные заведения (вузы). В них студент</w:t>
      </w:r>
      <w:r w:rsidRPr="002E24BD">
        <w:rPr>
          <w:rFonts w:ascii="Times New Roman" w:hAnsi="Times New Roman" w:cs="Times New Roman"/>
          <w:sz w:val="28"/>
          <w:szCs w:val="28"/>
        </w:rPr>
        <w:t>ы под руководством преподавател</w:t>
      </w:r>
      <w:r w:rsidRPr="002E24BD">
        <w:rPr>
          <w:rFonts w:ascii="Times New Roman" w:hAnsi="Times New Roman" w:cs="Times New Roman"/>
          <w:sz w:val="28"/>
          <w:szCs w:val="28"/>
        </w:rPr>
        <w:t>ей не только учатся, но и при</w:t>
      </w:r>
      <w:r w:rsidRPr="002E24BD">
        <w:rPr>
          <w:rFonts w:ascii="Times New Roman" w:hAnsi="Times New Roman" w:cs="Times New Roman"/>
          <w:sz w:val="28"/>
          <w:szCs w:val="28"/>
        </w:rPr>
        <w:t>обретают навыки научного познан</w:t>
      </w:r>
      <w:r w:rsidRPr="002E24BD">
        <w:rPr>
          <w:rFonts w:ascii="Times New Roman" w:hAnsi="Times New Roman" w:cs="Times New Roman"/>
          <w:sz w:val="28"/>
          <w:szCs w:val="28"/>
        </w:rPr>
        <w:t>ия. Результаты научных исследований студентов обсуждаются на студенческих научных конференциях. Лучшие работы выставляются на межвузовские, региональные и общероссийские конкурсы.</w:t>
      </w:r>
    </w:p>
    <w:p w:rsidR="00022DB8" w:rsidRPr="002E24BD" w:rsidRDefault="00022DB8">
      <w:pPr>
        <w:rPr>
          <w:rFonts w:ascii="Times New Roman" w:hAnsi="Times New Roman" w:cs="Times New Roman"/>
          <w:sz w:val="28"/>
          <w:szCs w:val="28"/>
        </w:rPr>
      </w:pPr>
      <w:r w:rsidRPr="002E24BD">
        <w:rPr>
          <w:rFonts w:ascii="Times New Roman" w:hAnsi="Times New Roman" w:cs="Times New Roman"/>
          <w:sz w:val="28"/>
          <w:szCs w:val="28"/>
        </w:rPr>
        <w:t>Вузы являются и центрами научно-исследовательской деятельности профессорско</w:t>
      </w:r>
      <w:r w:rsidRPr="002E24BD">
        <w:rPr>
          <w:rFonts w:ascii="Times New Roman" w:hAnsi="Times New Roman" w:cs="Times New Roman"/>
          <w:sz w:val="28"/>
          <w:szCs w:val="28"/>
        </w:rPr>
        <w:t>-</w:t>
      </w:r>
      <w:r w:rsidRPr="002E24BD">
        <w:rPr>
          <w:rFonts w:ascii="Times New Roman" w:hAnsi="Times New Roman" w:cs="Times New Roman"/>
          <w:sz w:val="28"/>
          <w:szCs w:val="28"/>
        </w:rPr>
        <w:t xml:space="preserve"> преподавательского состава. Каждый вуз проводит ежегодные научные конференции по итогам научной работы преподавателей и аспирантов. При многих вузах действуют ученые советы, рассматривающие результаты научной деятельности. В России имеются специализированные научно-исследовательские институты (НИИ), где ученые осуществляют исключительно научную деятельность. Они проводят фундаментальные исследования по получению новых </w:t>
      </w:r>
      <w:r w:rsidRPr="002E24BD">
        <w:rPr>
          <w:rFonts w:ascii="Times New Roman" w:hAnsi="Times New Roman" w:cs="Times New Roman"/>
          <w:sz w:val="28"/>
          <w:szCs w:val="28"/>
        </w:rPr>
        <w:t>научных знаний и занимаются при</w:t>
      </w:r>
      <w:r w:rsidRPr="002E24BD">
        <w:rPr>
          <w:rFonts w:ascii="Times New Roman" w:hAnsi="Times New Roman" w:cs="Times New Roman"/>
          <w:sz w:val="28"/>
          <w:szCs w:val="28"/>
        </w:rPr>
        <w:t>кладной наукой, т.е. применяют фундаментальные знания к конкретным задачам практической деятельности. Многие вузы и НИИ России становятся организаторами всероссийских и международных конференций</w:t>
      </w:r>
      <w:r w:rsidRPr="002E24BD">
        <w:rPr>
          <w:rFonts w:ascii="Times New Roman" w:hAnsi="Times New Roman" w:cs="Times New Roman"/>
          <w:sz w:val="28"/>
          <w:szCs w:val="28"/>
        </w:rPr>
        <w:t>, на которых ученые делятся опы</w:t>
      </w:r>
      <w:r w:rsidRPr="002E24BD">
        <w:rPr>
          <w:rFonts w:ascii="Times New Roman" w:hAnsi="Times New Roman" w:cs="Times New Roman"/>
          <w:sz w:val="28"/>
          <w:szCs w:val="28"/>
        </w:rPr>
        <w:t xml:space="preserve">том, результатами своей научной работы, ведут дискуссии по ключевым проблемам исследовательской деятельности. Каждая конференция проводится по определенной тематике, сформулированной в ее названии. Конференция открывается пленарным </w:t>
      </w:r>
      <w:r w:rsidRPr="002E24BD">
        <w:rPr>
          <w:rFonts w:ascii="Times New Roman" w:hAnsi="Times New Roman" w:cs="Times New Roman"/>
          <w:sz w:val="28"/>
          <w:szCs w:val="28"/>
        </w:rPr>
        <w:t>заседанием, на котором обознача</w:t>
      </w:r>
      <w:r w:rsidRPr="002E24BD">
        <w:rPr>
          <w:rFonts w:ascii="Times New Roman" w:hAnsi="Times New Roman" w:cs="Times New Roman"/>
          <w:sz w:val="28"/>
          <w:szCs w:val="28"/>
        </w:rPr>
        <w:t>ются цели конференции, ставятся зад</w:t>
      </w:r>
      <w:r w:rsidRPr="002E24BD">
        <w:rPr>
          <w:rFonts w:ascii="Times New Roman" w:hAnsi="Times New Roman" w:cs="Times New Roman"/>
          <w:sz w:val="28"/>
          <w:szCs w:val="28"/>
        </w:rPr>
        <w:t>ачи в рамках соответствующей те</w:t>
      </w:r>
      <w:r w:rsidRPr="002E24BD">
        <w:rPr>
          <w:rFonts w:ascii="Times New Roman" w:hAnsi="Times New Roman" w:cs="Times New Roman"/>
          <w:sz w:val="28"/>
          <w:szCs w:val="28"/>
        </w:rPr>
        <w:t xml:space="preserve">матики. Затем проводятся заседания секций, на которые выносятся более конкретные вопросы, связанные с тематикой конференции. На секционных заседаниях заслушиваются доклады участников, проходит их обсуждение, а в конце подводятся итоги работы. Конференция заканчивается итоговым пленарным заседанием, обобщающим результаты работы секций. По итогам </w:t>
      </w:r>
      <w:r w:rsidRPr="002E24BD">
        <w:rPr>
          <w:rFonts w:ascii="Times New Roman" w:hAnsi="Times New Roman" w:cs="Times New Roman"/>
          <w:sz w:val="28"/>
          <w:szCs w:val="28"/>
        </w:rPr>
        <w:lastRenderedPageBreak/>
        <w:t>конференции издаются тезисы докладов. Главным органом научной деятельности России стала России екая академия наук (РАН). Она ведет спою историю от Академии наук Петра I, основанной в 1725 г. В ее состав входят исследовательские институты по отраслям научных знаний. Российская академия наук имеет региональные отделения и научные центры в разных частях страны. Несомненно, заниматься научными исследованиями можно независимо от полученного образования. Но чаще всего человек, решивший профессионально заниматься научной работой, стремится получить послевузовское образование в аспирантуре и защитить диссертацию на соискание ученой степени кандидата наук. Следующая ступень — учеба в докторантуре и защита диссертации на соискание ученой степени доктора наук. Кандидату наук при условии, что он занимается научно педагогической деятельностью и имеет определенное количество научных и учебно-методических публикаций, может быть присвоено ученое звание доцента, а доктору наук на тех же условиях и при наличии научного руководства аспирантами — ученое звание профессора.</w:t>
      </w:r>
    </w:p>
    <w:p w:rsidR="00022DB8" w:rsidRPr="002E24BD" w:rsidRDefault="00022DB8">
      <w:pPr>
        <w:rPr>
          <w:rFonts w:ascii="Times New Roman" w:hAnsi="Times New Roman" w:cs="Times New Roman"/>
          <w:sz w:val="28"/>
          <w:szCs w:val="28"/>
        </w:rPr>
      </w:pPr>
      <w:r w:rsidRPr="002E24BD">
        <w:rPr>
          <w:rFonts w:ascii="Times New Roman" w:hAnsi="Times New Roman" w:cs="Times New Roman"/>
          <w:sz w:val="28"/>
          <w:szCs w:val="28"/>
        </w:rPr>
        <w:t>В XX в. усилился процесс дифференциации наук. В рамках «старых» наук появлялись знания, которые сначала обосабливались в отдельные области внутри базовой науки, а затем выделя1ись в новую науку со своим предметом изучения. Современная паука подразделяется на отдельные дисциплины, представляющие собой различные области знания. Наука в целом — это сложная I шлема, отдельные части которой взаимодействуют между собой, порождая новые подсистемы. Чем дальше развивается наука</w:t>
      </w:r>
      <w:r w:rsidRPr="002E24BD">
        <w:rPr>
          <w:rFonts w:ascii="Times New Roman" w:hAnsi="Times New Roman" w:cs="Times New Roman"/>
          <w:sz w:val="28"/>
          <w:szCs w:val="28"/>
        </w:rPr>
        <w:t>, тем больше</w:t>
      </w:r>
      <w:r w:rsidRPr="002E24BD">
        <w:rPr>
          <w:rFonts w:ascii="Times New Roman" w:hAnsi="Times New Roman" w:cs="Times New Roman"/>
          <w:sz w:val="28"/>
          <w:szCs w:val="28"/>
        </w:rPr>
        <w:t xml:space="preserve"> отраслевых наук выделяется из ранее единых научных дисциплин (рис. 12). В настоящее время выделяют гуманитарные, естественные и технические науки. Гуманитарные науки изучают человека, общество, взаимоотношения людей, социальных групп в различных областях жизни общества. К ни</w:t>
      </w:r>
      <w:r w:rsidRPr="002E24BD">
        <w:rPr>
          <w:rFonts w:ascii="Times New Roman" w:hAnsi="Times New Roman" w:cs="Times New Roman"/>
          <w:sz w:val="28"/>
          <w:szCs w:val="28"/>
        </w:rPr>
        <w:t>м относятся социология, психологи</w:t>
      </w:r>
      <w:r w:rsidRPr="002E24BD">
        <w:rPr>
          <w:rFonts w:ascii="Times New Roman" w:hAnsi="Times New Roman" w:cs="Times New Roman"/>
          <w:sz w:val="28"/>
          <w:szCs w:val="28"/>
        </w:rPr>
        <w:t>я, этнография, философия, история, экономика, политология и т.д. Естественные науки исследуют явления материального мира. В число таких наук входя</w:t>
      </w:r>
      <w:r w:rsidRPr="002E24BD">
        <w:rPr>
          <w:rFonts w:ascii="Times New Roman" w:hAnsi="Times New Roman" w:cs="Times New Roman"/>
          <w:sz w:val="28"/>
          <w:szCs w:val="28"/>
        </w:rPr>
        <w:t>т физика, химия, биология, мате</w:t>
      </w:r>
      <w:r w:rsidRPr="002E24BD">
        <w:rPr>
          <w:rFonts w:ascii="Times New Roman" w:hAnsi="Times New Roman" w:cs="Times New Roman"/>
          <w:sz w:val="28"/>
          <w:szCs w:val="28"/>
        </w:rPr>
        <w:t>матика, астрономия и др. Технические науки непосредственно обслуживают практическую деятельность, создавая основу для совершенствования процесса производства. Это материаловедение, электроника, информатика и др. Из числа гуманитарных наук можно выделить те, которые изучают человека, и те, которые изучают общество. Многие науки</w:t>
      </w:r>
      <w:r w:rsidRPr="002E24BD">
        <w:rPr>
          <w:rFonts w:ascii="Times New Roman" w:hAnsi="Times New Roman" w:cs="Times New Roman"/>
          <w:sz w:val="28"/>
          <w:szCs w:val="28"/>
        </w:rPr>
        <w:t xml:space="preserve"> </w:t>
      </w:r>
      <w:r w:rsidRPr="002E24BD">
        <w:rPr>
          <w:rFonts w:ascii="Times New Roman" w:hAnsi="Times New Roman" w:cs="Times New Roman"/>
          <w:sz w:val="28"/>
          <w:szCs w:val="28"/>
        </w:rPr>
        <w:t xml:space="preserve">рассматривают человека как высшую ступень развития живых организмов на Земле, как субъекта общественно-исторической деятельности и культуры. В противоположность другим живым существам человек представляет продукт собственной материальной и духовной деятельности. В социологии человек изучается как представитель общества, народа, социального слоя или класса, социальной группы. В психологии он </w:t>
      </w:r>
      <w:r w:rsidRPr="002E24BD">
        <w:rPr>
          <w:rFonts w:ascii="Times New Roman" w:hAnsi="Times New Roman" w:cs="Times New Roman"/>
          <w:sz w:val="28"/>
          <w:szCs w:val="28"/>
        </w:rPr>
        <w:lastRenderedPageBreak/>
        <w:t xml:space="preserve">рассматривается как индивид, обладающий своеобразными психофизическими особенностями, устойчивостью психических процессов и свойств, активностью в реализации этих свойств применительно к конкретной ситуации. Кроме социологии и психологии человека изучают и другие гуманитарные науки: философия, антропология, педагогика. Проблема человека — это одно из главных звеньев, соединяющих все отрасли научных знаний. Каждая из названных наук рассматривает человека по-своему. Так, философия подходит к этой проблеме в широком историко-теоретическом плане. Она исследует смысл жизни, сущность человека, общие закономерности его развития как биологического и </w:t>
      </w:r>
      <w:r w:rsidRPr="002E24BD">
        <w:rPr>
          <w:rFonts w:ascii="Times New Roman" w:hAnsi="Times New Roman" w:cs="Times New Roman"/>
          <w:sz w:val="28"/>
          <w:szCs w:val="28"/>
        </w:rPr>
        <w:t>социального существа. Тополог</w:t>
      </w:r>
      <w:r w:rsidRPr="002E24BD">
        <w:rPr>
          <w:rFonts w:ascii="Times New Roman" w:hAnsi="Times New Roman" w:cs="Times New Roman"/>
          <w:sz w:val="28"/>
          <w:szCs w:val="28"/>
        </w:rPr>
        <w:t>ия изучает происхождение и становление физического типа человека, его эволюционное развитие, образование и развитие человеческих рас. Близость антропологического и социологического подходов к человеку проявилась в образовании социальной антропологии — раздела социологии, объектом изучения которого служат примитивные и традиционные системы. Социальная психология, так же как и социология, изучает человека и его сообщества, но при этом решает ряд только ей присущих проблем. Например, каким образом человек становится личностью, как он может реализовать свои личностные качества, вопросы межличностного общения и взаимодействия. Педагогика рассматривает вопросы воздействия на челове</w:t>
      </w:r>
      <w:r w:rsidRPr="002E24BD">
        <w:rPr>
          <w:rFonts w:ascii="Times New Roman" w:hAnsi="Times New Roman" w:cs="Times New Roman"/>
          <w:sz w:val="28"/>
          <w:szCs w:val="28"/>
        </w:rPr>
        <w:t>ка в процессе воспитания и обра</w:t>
      </w:r>
      <w:r w:rsidRPr="002E24BD">
        <w:rPr>
          <w:rFonts w:ascii="Times New Roman" w:hAnsi="Times New Roman" w:cs="Times New Roman"/>
          <w:sz w:val="28"/>
          <w:szCs w:val="28"/>
        </w:rPr>
        <w:t>зования. Наук, изучающих общество, тоже довольно много. Их часто так и называют — общественные науки. Социология кроме вопросов формирования личности изучает ее взаимодействие с другими людьми в рамках больших и малых групп, общества в целом. Экономика рассматривает производство, обмен, распределение, потребление товаров и услуг, поведение людей в сфере экономических отношений, проблемы влияния государства на экономику. Политология изучает политическую систему общества, особенности власти, устройство и функции государства. Юриспруденция занимается юридическими правилами поведения, проблемами правомерного поведения, правонарушений и наказаний</w:t>
      </w:r>
      <w:r w:rsidRPr="002E24BD">
        <w:rPr>
          <w:rFonts w:ascii="Times New Roman" w:hAnsi="Times New Roman" w:cs="Times New Roman"/>
          <w:sz w:val="28"/>
          <w:szCs w:val="28"/>
        </w:rPr>
        <w:t xml:space="preserve"> </w:t>
      </w:r>
      <w:r w:rsidRPr="002E24BD">
        <w:rPr>
          <w:rFonts w:ascii="Times New Roman" w:hAnsi="Times New Roman" w:cs="Times New Roman"/>
          <w:sz w:val="28"/>
          <w:szCs w:val="28"/>
        </w:rPr>
        <w:t xml:space="preserve">за них. Культурология изучает мир искусства. История исследует процесс исторического развития человечества и отдельных народов. В науке взаимоотношения между ее субъектами строятся на основе определенной системы этических норм, определяющих, что допустимо, а что непозволительно для ученого. Эти нормы развиваются вместе с наукой, постоянно пополняясь. Нормы научной этики включают: 1) общечеловеческие моральные требования и запреты (запрет на фальсификацию, намеренное искажение, незаконное присвоение чужих научных результатов); 2) специфические, характерные этические нормы науки — прежде всего это бескорыстный поиск и отстаивание истины; в истории науки есть немало примеров подвижничества ученых, которые не отреклись от своих убеждений даже под угрозой смерти. Иногда бывает </w:t>
      </w:r>
      <w:r w:rsidRPr="002E24BD">
        <w:rPr>
          <w:rFonts w:ascii="Times New Roman" w:hAnsi="Times New Roman" w:cs="Times New Roman"/>
          <w:sz w:val="28"/>
          <w:szCs w:val="28"/>
        </w:rPr>
        <w:lastRenderedPageBreak/>
        <w:t>трудно сразу определить истинность полученного знания. Поэтому нормы научной этики требуют, чтобы знание было новым, логичным и экспериментально обоснованным. Чтобы соблюсти эти правила и не впасть в заблуждение, ученый должен постоянно повышать уровень своих знаний, следить за достижениями своих коллег, приводить четкие доказательства в защиту своих выводов. Английский социолог Р. Мертон выделил ряд ценностей, на которых основаны нормы науки: — универсализм. Изучаемые наукой явления не зависят от качеств исследователя, поэтому научные результаты, полученные известным ученым, должны быть так же досконально проверены, как и резул</w:t>
      </w:r>
      <w:r w:rsidRPr="002E24BD">
        <w:rPr>
          <w:rFonts w:ascii="Times New Roman" w:hAnsi="Times New Roman" w:cs="Times New Roman"/>
          <w:sz w:val="28"/>
          <w:szCs w:val="28"/>
        </w:rPr>
        <w:t>ьтаты исследований молодого учеб</w:t>
      </w:r>
      <w:r w:rsidRPr="002E24BD">
        <w:rPr>
          <w:rFonts w:ascii="Times New Roman" w:hAnsi="Times New Roman" w:cs="Times New Roman"/>
          <w:sz w:val="28"/>
          <w:szCs w:val="28"/>
        </w:rPr>
        <w:t xml:space="preserve">ного; — общность. Научное знание должно становиться общим достоянием, которым никто не вправе владеть монопольно. Это достигается путем публикаций, обнародования результатов исследования; — бескорыстность. Целью деятельности ученого должен быть поиск истины. Слава и вознаграждение рассматриваются не как стимул научной деятельности, а как следствия научных достижений; — организованный скептицизм. В науке нельзя слепо доверяться авторитету предшественников, насколько бы высоким он </w:t>
      </w:r>
      <w:r w:rsidRPr="002E24BD">
        <w:rPr>
          <w:rFonts w:ascii="Times New Roman" w:hAnsi="Times New Roman" w:cs="Times New Roman"/>
          <w:sz w:val="28"/>
          <w:szCs w:val="28"/>
        </w:rPr>
        <w:t>не</w:t>
      </w:r>
      <w:r w:rsidRPr="002E24BD">
        <w:rPr>
          <w:rFonts w:ascii="Times New Roman" w:hAnsi="Times New Roman" w:cs="Times New Roman"/>
          <w:sz w:val="28"/>
          <w:szCs w:val="28"/>
        </w:rPr>
        <w:t xml:space="preserve"> был. Нужно уважать труд ученых прошлого и своих коллег-современников и в то же время критически</w:t>
      </w:r>
      <w:r w:rsidRPr="002E24BD">
        <w:rPr>
          <w:rFonts w:ascii="Times New Roman" w:hAnsi="Times New Roman" w:cs="Times New Roman"/>
          <w:sz w:val="28"/>
          <w:szCs w:val="28"/>
        </w:rPr>
        <w:t xml:space="preserve"> </w:t>
      </w:r>
      <w:r w:rsidRPr="002E24BD">
        <w:rPr>
          <w:rFonts w:ascii="Times New Roman" w:hAnsi="Times New Roman" w:cs="Times New Roman"/>
          <w:sz w:val="28"/>
          <w:szCs w:val="28"/>
        </w:rPr>
        <w:t>относиться к результатам их деятельности, поскольку даже самые признанные ученые</w:t>
      </w:r>
      <w:r w:rsidRPr="002E24BD">
        <w:rPr>
          <w:rFonts w:ascii="Times New Roman" w:hAnsi="Times New Roman" w:cs="Times New Roman"/>
          <w:sz w:val="28"/>
          <w:szCs w:val="28"/>
        </w:rPr>
        <w:t xml:space="preserve"> не застрахованы от ошибок. Кро</w:t>
      </w:r>
      <w:r w:rsidRPr="002E24BD">
        <w:rPr>
          <w:rFonts w:ascii="Times New Roman" w:hAnsi="Times New Roman" w:cs="Times New Roman"/>
          <w:sz w:val="28"/>
          <w:szCs w:val="28"/>
        </w:rPr>
        <w:t xml:space="preserve">ме того, ученый должен не только отстаивать свои убеждения, но и уметь отказываться от них, если неистинность их будет доказана. Эти нормы нигде не зафиксированы в качестве обязательных. Но если кто-либо будет их игнорировать, то может потерять уважение в научной среде. Указанные нормы определяют отношения ученых в сфере науки. Однако наука связана с </w:t>
      </w:r>
      <w:r w:rsidRPr="002E24BD">
        <w:rPr>
          <w:rFonts w:ascii="Times New Roman" w:hAnsi="Times New Roman" w:cs="Times New Roman"/>
          <w:sz w:val="28"/>
          <w:szCs w:val="28"/>
        </w:rPr>
        <w:t>практической деятельностью, поэ</w:t>
      </w:r>
      <w:r w:rsidRPr="002E24BD">
        <w:rPr>
          <w:rFonts w:ascii="Times New Roman" w:hAnsi="Times New Roman" w:cs="Times New Roman"/>
          <w:sz w:val="28"/>
          <w:szCs w:val="28"/>
        </w:rPr>
        <w:t xml:space="preserve">тому немаловажными являются отношения с обществом науки в целом и ученого в частности. Такие отношения ставят вопрос о социальной ответственности ученого. В широком смысле этот вопрос означает: как будут использоваться результаты научного поиска, принесут ли они пользу людям? В современном мире научно-технический прогресс часто был обусловлен необходимостью создания новых видов вооружений. Научные открытия, связанные с военной сферой, нашли применение и в мирной жизни, например: ядерная энергия, самолетостроение и др. Но сколько бед и разрушений принесли они людям? Поэтому вопрос о соотношении истины и добра в науке как нельзя более актуален и но сей день. Кто может поручиться, что новое изобретение не станет оружием в руках злого гения, недобросовестного политика и не принесет вред человечеству? Кроме того, вопросы социальной ответственности ученого занимают важнейшее место в таких отраслях науки, как генная инженерия, биотехнология, биомедицинские и генетические исследования человека. В настоящее время идет острая дискуссия по поводу нравственно-этических сторон клонирования человека. Часть ученых </w:t>
      </w:r>
      <w:r w:rsidRPr="002E24BD">
        <w:rPr>
          <w:rFonts w:ascii="Times New Roman" w:hAnsi="Times New Roman" w:cs="Times New Roman"/>
          <w:sz w:val="28"/>
          <w:szCs w:val="28"/>
        </w:rPr>
        <w:lastRenderedPageBreak/>
        <w:t>считают, что клонирование поможет многим семьям обрести детей. Другие справедливо указывают на нравственные аспекты этой проблемы и предостерегают, что клонирование может быть использовано для создания биологических роботов, запрограммированных солдат, способных на все. Пока еще не до конца понятно, как будет развиваться клонированный человек, будет ли он физически и психически полноценным. Разновидностью познания является научное познание. Научное познание — это объективное изучение мира, независимое от взглядов и убеждений человека. Научное познание возникло на основе обыденного познания. Однако между ними имеются существенные различия.</w:t>
      </w:r>
      <w:r w:rsidRPr="002E24BD">
        <w:rPr>
          <w:rFonts w:ascii="Times New Roman" w:hAnsi="Times New Roman" w:cs="Times New Roman"/>
          <w:sz w:val="28"/>
          <w:szCs w:val="28"/>
        </w:rPr>
        <w:t xml:space="preserve"> </w:t>
      </w:r>
      <w:r w:rsidRPr="002E24BD">
        <w:rPr>
          <w:rFonts w:ascii="Times New Roman" w:hAnsi="Times New Roman" w:cs="Times New Roman"/>
          <w:sz w:val="28"/>
          <w:szCs w:val="28"/>
        </w:rPr>
        <w:t xml:space="preserve">Во-первых, наука имеет дело с особым набором объектов реальности, не сводимых к объектам обыденного опыта. Для изучения объектов науки нужны специальные средства и орудия, которые не применяются в обыденном познании. Наука использует специальную аппаратуру, измерительные инструменты, позволяющие экспериментально изучать новые типы объектов. Во-вторых, наука использует специальный язык. В науке имеет место и язык обыденной речи, но она не может только на его основе описывать объекты изучения. Обыденный язык приспособлен для описания объектов повседневной практики человека, наука же выходит за рамки такой практики. Понятия обыденного языка часто бывают нечеткими, многозначными. Точный их смысл можно понять только в процессе общения. Наука же стремится как можно более четко сформулировать свои понятия. В процессе накопления научных знаний язык науки постоянно развивается, появляются новые понятия, часть которых может постепенно входить в повседневную речь. Например, такие специальные научные термины, как </w:t>
      </w:r>
      <w:r w:rsidRPr="002E24BD">
        <w:rPr>
          <w:rFonts w:ascii="Times New Roman" w:hAnsi="Times New Roman" w:cs="Times New Roman"/>
          <w:sz w:val="28"/>
          <w:szCs w:val="28"/>
        </w:rPr>
        <w:t>«электричество», «компьютер» и др</w:t>
      </w:r>
      <w:r w:rsidRPr="002E24BD">
        <w:rPr>
          <w:rFonts w:ascii="Times New Roman" w:hAnsi="Times New Roman" w:cs="Times New Roman"/>
          <w:sz w:val="28"/>
          <w:szCs w:val="28"/>
        </w:rPr>
        <w:t>угие, стали привычными для всех словами. Научная аппаратура и язык науки — это результаты уже полученных знаний, но в то же врем</w:t>
      </w:r>
      <w:r w:rsidRPr="002E24BD">
        <w:rPr>
          <w:rFonts w:ascii="Times New Roman" w:hAnsi="Times New Roman" w:cs="Times New Roman"/>
          <w:sz w:val="28"/>
          <w:szCs w:val="28"/>
        </w:rPr>
        <w:t>я они используются для дальней н</w:t>
      </w:r>
      <w:r w:rsidRPr="002E24BD">
        <w:rPr>
          <w:rFonts w:ascii="Times New Roman" w:hAnsi="Times New Roman" w:cs="Times New Roman"/>
          <w:sz w:val="28"/>
          <w:szCs w:val="28"/>
        </w:rPr>
        <w:t>его исследования. К особенностям научного познания относится и специфика</w:t>
      </w:r>
      <w:r w:rsidRPr="002E24BD">
        <w:rPr>
          <w:rFonts w:ascii="Times New Roman" w:hAnsi="Times New Roman" w:cs="Times New Roman"/>
          <w:sz w:val="28"/>
          <w:szCs w:val="28"/>
        </w:rPr>
        <w:t xml:space="preserve"> научных знаний </w:t>
      </w:r>
      <w:r w:rsidRPr="002E24BD">
        <w:rPr>
          <w:rFonts w:ascii="Times New Roman" w:hAnsi="Times New Roman" w:cs="Times New Roman"/>
          <w:sz w:val="28"/>
          <w:szCs w:val="28"/>
        </w:rPr>
        <w:t xml:space="preserve">Их не всегда можно проверить опытным путем и применить на практике. Наука </w:t>
      </w:r>
      <w:r w:rsidRPr="002E24BD">
        <w:rPr>
          <w:rFonts w:ascii="Times New Roman" w:hAnsi="Times New Roman" w:cs="Times New Roman"/>
          <w:sz w:val="28"/>
          <w:szCs w:val="28"/>
        </w:rPr>
        <w:t>основывается на</w:t>
      </w:r>
      <w:r w:rsidRPr="002E24BD">
        <w:rPr>
          <w:rFonts w:ascii="Times New Roman" w:hAnsi="Times New Roman" w:cs="Times New Roman"/>
          <w:sz w:val="28"/>
          <w:szCs w:val="28"/>
        </w:rPr>
        <w:t xml:space="preserve"> новых знаний на основе тех, истинность которых уже доказана. В связи с этим важными отличиями научного познания от обыденного выступаю</w:t>
      </w:r>
      <w:r w:rsidRPr="002E24BD">
        <w:rPr>
          <w:rFonts w:ascii="Times New Roman" w:hAnsi="Times New Roman" w:cs="Times New Roman"/>
          <w:sz w:val="28"/>
          <w:szCs w:val="28"/>
        </w:rPr>
        <w:t xml:space="preserve"> взаимосвязь и систематичность научных знаний.</w:t>
      </w:r>
    </w:p>
    <w:p w:rsidR="00022DB8" w:rsidRDefault="00022DB8">
      <w:pPr>
        <w:rPr>
          <w:rFonts w:ascii="Times New Roman" w:hAnsi="Times New Roman" w:cs="Times New Roman"/>
          <w:sz w:val="28"/>
          <w:szCs w:val="28"/>
        </w:rPr>
      </w:pPr>
      <w:r w:rsidRPr="002E24BD">
        <w:rPr>
          <w:rFonts w:ascii="Times New Roman" w:hAnsi="Times New Roman" w:cs="Times New Roman"/>
          <w:sz w:val="28"/>
          <w:szCs w:val="28"/>
        </w:rPr>
        <w:t>В период зарождения науки научное познание было связано с отражением только тех явлений, которые постоянно имели место в процессе жизнедеятельности человека. Анализ этих явлений приводил к определенным теоретическим выводам. В ходе развития научного познания методи</w:t>
      </w:r>
      <w:r w:rsidRPr="002E24BD">
        <w:rPr>
          <w:rFonts w:ascii="Times New Roman" w:hAnsi="Times New Roman" w:cs="Times New Roman"/>
          <w:sz w:val="28"/>
          <w:szCs w:val="28"/>
        </w:rPr>
        <w:t>ка исследования изменилась. Уче</w:t>
      </w:r>
      <w:r w:rsidRPr="002E24BD">
        <w:rPr>
          <w:rFonts w:ascii="Times New Roman" w:hAnsi="Times New Roman" w:cs="Times New Roman"/>
          <w:sz w:val="28"/>
          <w:szCs w:val="28"/>
        </w:rPr>
        <w:t>ные стали сначала создавать идеальные объекты в данной научной области, а затем переносить их на практику. Таким образом появились гипотезы — научн</w:t>
      </w:r>
      <w:r w:rsidRPr="002E24BD">
        <w:rPr>
          <w:rFonts w:ascii="Times New Roman" w:hAnsi="Times New Roman" w:cs="Times New Roman"/>
          <w:sz w:val="28"/>
          <w:szCs w:val="28"/>
        </w:rPr>
        <w:t>ые предположения, истинность кото</w:t>
      </w:r>
      <w:r w:rsidRPr="002E24BD">
        <w:rPr>
          <w:rFonts w:ascii="Times New Roman" w:hAnsi="Times New Roman" w:cs="Times New Roman"/>
          <w:sz w:val="28"/>
          <w:szCs w:val="28"/>
        </w:rPr>
        <w:t xml:space="preserve">рых требует доказательств. Благодаря выдвижению гипотез </w:t>
      </w:r>
      <w:r w:rsidRPr="002E24BD">
        <w:rPr>
          <w:rFonts w:ascii="Times New Roman" w:hAnsi="Times New Roman" w:cs="Times New Roman"/>
          <w:sz w:val="28"/>
          <w:szCs w:val="28"/>
        </w:rPr>
        <w:lastRenderedPageBreak/>
        <w:t xml:space="preserve">научное познание получает возможность прогнозирования развития </w:t>
      </w:r>
      <w:r w:rsidRPr="002E24BD">
        <w:rPr>
          <w:rFonts w:ascii="Times New Roman" w:hAnsi="Times New Roman" w:cs="Times New Roman"/>
          <w:sz w:val="28"/>
          <w:szCs w:val="28"/>
        </w:rPr>
        <w:t>тех и</w:t>
      </w:r>
      <w:r w:rsidRPr="002E24BD">
        <w:rPr>
          <w:rFonts w:ascii="Times New Roman" w:hAnsi="Times New Roman" w:cs="Times New Roman"/>
          <w:sz w:val="28"/>
          <w:szCs w:val="28"/>
        </w:rPr>
        <w:t>ли иных явлений в будущем. Так выдвигаются теории - особые типы знаний, которые объединяют совокупность понятий п выводов по какому-либо вопросу в единую систему. Теории это уже доказанные научные положения. Их можно назвать</w:t>
      </w:r>
      <w:r w:rsidRPr="002E24BD">
        <w:rPr>
          <w:rFonts w:ascii="Times New Roman" w:hAnsi="Times New Roman" w:cs="Times New Roman"/>
          <w:sz w:val="28"/>
          <w:szCs w:val="28"/>
        </w:rPr>
        <w:t xml:space="preserve"> </w:t>
      </w:r>
      <w:r w:rsidRPr="002E24BD">
        <w:rPr>
          <w:rFonts w:ascii="Times New Roman" w:hAnsi="Times New Roman" w:cs="Times New Roman"/>
          <w:sz w:val="28"/>
          <w:szCs w:val="28"/>
        </w:rPr>
        <w:t>зонными гипотезами. Тем не менее при применении теории в каждом конкретном случае новые данн</w:t>
      </w:r>
      <w:r w:rsidRPr="002E24BD">
        <w:rPr>
          <w:rFonts w:ascii="Times New Roman" w:hAnsi="Times New Roman" w:cs="Times New Roman"/>
          <w:sz w:val="28"/>
          <w:szCs w:val="28"/>
        </w:rPr>
        <w:t>ые должны быть включены в конте</w:t>
      </w:r>
      <w:r w:rsidRPr="002E24BD">
        <w:rPr>
          <w:rFonts w:ascii="Times New Roman" w:hAnsi="Times New Roman" w:cs="Times New Roman"/>
          <w:sz w:val="28"/>
          <w:szCs w:val="28"/>
        </w:rPr>
        <w:t xml:space="preserve">кст доказательств. Научное познание отличается от обыденного еще и методами познавательной деятельности. Обыденное познание основано на чувственном восприятии и рациональном осмыслении уже существующего объекта. В научном познании нередко необходимо сна чала обнаружить сам объект познания, например: небесное тело - в астрономии, атом — в физике и т.д. Изучаемый объект выделяется из совокупности других элементов природы и исследуется с помощью специальных приемов и методов. Метод — это способ решения познавательных задач. Применение к предмету исследования конкретных приемов и методов научного познания носит название методология. Этим термином также определяется наука, изучающая методы научного познания. В отличие от обыденного научное познание предъявляет определенные требования и к субъектам познавательной деятельности. Для занятия наукой необходимы специальная подготовка, наличие базовых знаний и навыков, владение специальными средствами исследования. Чтобы </w:t>
      </w:r>
      <w:r w:rsidRPr="002E24BD">
        <w:rPr>
          <w:rFonts w:ascii="Times New Roman" w:hAnsi="Times New Roman" w:cs="Times New Roman"/>
          <w:sz w:val="28"/>
          <w:szCs w:val="28"/>
        </w:rPr>
        <w:t>заниматься какой-</w:t>
      </w:r>
      <w:r w:rsidRPr="002E24BD">
        <w:rPr>
          <w:rFonts w:ascii="Times New Roman" w:hAnsi="Times New Roman" w:cs="Times New Roman"/>
          <w:sz w:val="28"/>
          <w:szCs w:val="28"/>
        </w:rPr>
        <w:t>либо наукой, следует получить соответствующее образование в высшем учебном заведении. Субъект научного познания должен четко понимать, что он исследует, как это сделать и для чего это нужно, т.е. он должен осознавать цели своей деятельности и знать средства их достижения. Целью любого ученого, в какой бы области науки он ни проводил исследования, служат поиск объективной истины и получение нового знания. Процесс познания может быть плодотворным только тогда, когда он осуществляется на основе объективных законов развития предмета исследования. В связи с этим основной задачей науки становится выявление таких законов. Следует отличать научное познание от различных форм вне</w:t>
      </w:r>
      <w:r w:rsidRPr="002E24BD">
        <w:rPr>
          <w:rFonts w:ascii="Times New Roman" w:hAnsi="Times New Roman" w:cs="Times New Roman"/>
          <w:sz w:val="28"/>
          <w:szCs w:val="28"/>
        </w:rPr>
        <w:t xml:space="preserve"> </w:t>
      </w:r>
      <w:r w:rsidRPr="002E24BD">
        <w:rPr>
          <w:rFonts w:ascii="Times New Roman" w:hAnsi="Times New Roman" w:cs="Times New Roman"/>
          <w:sz w:val="28"/>
          <w:szCs w:val="28"/>
        </w:rPr>
        <w:t>научного познания. К ним относятся: 1) мифология — донаучное познание, ставшее предпосылкой возникновения науки; 2) лженаучное познание, использующее в познавательной деятельности домыслы и предрассудки; 3) антинаучное познание, намеренно искажающее действительность; 4) обыденное познание, включающее повседневный практический опыт человека. Результаты научного п</w:t>
      </w:r>
      <w:r w:rsidRPr="002E24BD">
        <w:rPr>
          <w:rFonts w:ascii="Times New Roman" w:hAnsi="Times New Roman" w:cs="Times New Roman"/>
          <w:sz w:val="28"/>
          <w:szCs w:val="28"/>
        </w:rPr>
        <w:t>ознания — научные знания в боль</w:t>
      </w:r>
      <w:r w:rsidRPr="002E24BD">
        <w:rPr>
          <w:rFonts w:ascii="Times New Roman" w:hAnsi="Times New Roman" w:cs="Times New Roman"/>
          <w:sz w:val="28"/>
          <w:szCs w:val="28"/>
        </w:rPr>
        <w:t>шинстве случаев используются на практике. То же можно сказать</w:t>
      </w:r>
      <w:r w:rsidRPr="002E24BD">
        <w:rPr>
          <w:rFonts w:ascii="Times New Roman" w:hAnsi="Times New Roman" w:cs="Times New Roman"/>
          <w:sz w:val="28"/>
          <w:szCs w:val="28"/>
        </w:rPr>
        <w:t xml:space="preserve"> </w:t>
      </w:r>
      <w:r w:rsidRPr="002E24BD">
        <w:rPr>
          <w:rFonts w:ascii="Times New Roman" w:hAnsi="Times New Roman" w:cs="Times New Roman"/>
          <w:sz w:val="28"/>
          <w:szCs w:val="28"/>
        </w:rPr>
        <w:t>и о других видах познания. Однако в основе мифологического мышления лежит вымысел, ориентирующий человека на покорность силам природы. Лженаучное и антинаучное познание не в силах способствовать достижению</w:t>
      </w:r>
      <w:r w:rsidRPr="002E24BD">
        <w:rPr>
          <w:rFonts w:ascii="Times New Roman" w:hAnsi="Times New Roman" w:cs="Times New Roman"/>
          <w:sz w:val="28"/>
          <w:szCs w:val="28"/>
        </w:rPr>
        <w:t xml:space="preserve"> положительных результатов прак</w:t>
      </w:r>
      <w:r w:rsidRPr="002E24BD">
        <w:rPr>
          <w:rFonts w:ascii="Times New Roman" w:hAnsi="Times New Roman" w:cs="Times New Roman"/>
          <w:sz w:val="28"/>
          <w:szCs w:val="28"/>
        </w:rPr>
        <w:t xml:space="preserve">тической деятельности в силу неистинности. Наконец, знания, полученные в результате обыденного </w:t>
      </w:r>
      <w:r w:rsidRPr="002E24BD">
        <w:rPr>
          <w:rFonts w:ascii="Times New Roman" w:hAnsi="Times New Roman" w:cs="Times New Roman"/>
          <w:sz w:val="28"/>
          <w:szCs w:val="28"/>
        </w:rPr>
        <w:lastRenderedPageBreak/>
        <w:t>познания, находят воплощение в практической деятельности конкретных людей или их групп в отличие от результатов научного познания, которые имеют огромное практическое значение для всего человечества. Кроме того, научное познание не персонифицировано. По его результатам нельзя охарактеризовать личность исследователя в отличие от результатов обыденного познания или художественного творчества. В то же время на процесс и результаты научного познания оказывают влияние мировоззрение, политические, религиозные взгляды ученого, его ценностные ориентации, а также факторы внешней социокультурной среды. Так, от позиции исследователя зависит трактовка явлений в исторической, политологической, философской и других гуманитарных науках. Оценка явлений зависит и от общественного строя, политики государства, уровня развития знаний в данную эпоху. Так, гипотезы, по-новому рассматривавшие строение Вселенной, встречали негативную реакцию Церкви, так как расходились с ее доктриной. Анализ исторического развития науки показывает, что она часто опережает время и результаты научного познания находят применение только в будущем. Это еще раз доказывает значение науки и се роль в развитии научно-технического и социального прогресса. В структуре научного познания выделяют два уровня: эмпирический и теоретический. Эмпирический уровень с</w:t>
      </w:r>
      <w:r w:rsidRPr="002E24BD">
        <w:rPr>
          <w:rFonts w:ascii="Times New Roman" w:hAnsi="Times New Roman" w:cs="Times New Roman"/>
          <w:sz w:val="28"/>
          <w:szCs w:val="28"/>
        </w:rPr>
        <w:t>вязан с чувственн</w:t>
      </w:r>
      <w:r w:rsidRPr="002E24BD">
        <w:rPr>
          <w:rFonts w:ascii="Times New Roman" w:hAnsi="Times New Roman" w:cs="Times New Roman"/>
          <w:sz w:val="28"/>
          <w:szCs w:val="28"/>
        </w:rPr>
        <w:t>ым познанием, задача которого заключается в получении знаний на основе чувственного опыта. В отличие от стихийного чувствен ною познания эмпирическое я</w:t>
      </w:r>
      <w:r w:rsidRPr="002E24BD">
        <w:rPr>
          <w:rFonts w:ascii="Times New Roman" w:hAnsi="Times New Roman" w:cs="Times New Roman"/>
          <w:sz w:val="28"/>
          <w:szCs w:val="28"/>
        </w:rPr>
        <w:t>вляется целенаправленным воспри</w:t>
      </w:r>
      <w:r w:rsidRPr="002E24BD">
        <w:rPr>
          <w:rFonts w:ascii="Times New Roman" w:hAnsi="Times New Roman" w:cs="Times New Roman"/>
          <w:sz w:val="28"/>
          <w:szCs w:val="28"/>
        </w:rPr>
        <w:t>ятием окружающего мира (например, целенаправленный выбор объекта исследования). На теоретическом уровне формулируются принципы, законы, создаются теории, в которых заключается сущность познаваемых объектов. Каждый из этих уровней содержит набор методов познания. Любому виду человеческого познания свойственны т</w:t>
      </w:r>
      <w:r w:rsidRPr="002E24BD">
        <w:rPr>
          <w:rFonts w:ascii="Times New Roman" w:hAnsi="Times New Roman" w:cs="Times New Roman"/>
          <w:sz w:val="28"/>
          <w:szCs w:val="28"/>
        </w:rPr>
        <w:t>акие методы</w:t>
      </w:r>
      <w:r w:rsidRPr="002E24BD">
        <w:rPr>
          <w:rFonts w:ascii="Times New Roman" w:hAnsi="Times New Roman" w:cs="Times New Roman"/>
          <w:sz w:val="28"/>
          <w:szCs w:val="28"/>
        </w:rPr>
        <w:t>, как анализ и синтез, индукция и дедукция, абстрагирование и обобщение и т.д. За ними закрепилось название обще</w:t>
      </w:r>
      <w:r w:rsidRPr="002E24BD">
        <w:rPr>
          <w:rFonts w:ascii="Times New Roman" w:hAnsi="Times New Roman" w:cs="Times New Roman"/>
          <w:sz w:val="28"/>
          <w:szCs w:val="28"/>
        </w:rPr>
        <w:t>-</w:t>
      </w:r>
      <w:r w:rsidRPr="002E24BD">
        <w:rPr>
          <w:rFonts w:ascii="Times New Roman" w:hAnsi="Times New Roman" w:cs="Times New Roman"/>
          <w:sz w:val="28"/>
          <w:szCs w:val="28"/>
        </w:rPr>
        <w:t>логические методы познания. Анализ - это метод исследования целостного предмета путем рассмотрения составляющих его частей (сторон, признаков, свойств или отношений) с целью их всестороннего изучения.</w:t>
      </w:r>
      <w:r w:rsidRPr="002E24BD">
        <w:rPr>
          <w:rFonts w:ascii="Times New Roman" w:hAnsi="Times New Roman" w:cs="Times New Roman"/>
          <w:sz w:val="28"/>
          <w:szCs w:val="28"/>
        </w:rPr>
        <w:t xml:space="preserve"> </w:t>
      </w:r>
      <w:r w:rsidRPr="002E24BD">
        <w:rPr>
          <w:rFonts w:ascii="Times New Roman" w:hAnsi="Times New Roman" w:cs="Times New Roman"/>
          <w:sz w:val="28"/>
          <w:szCs w:val="28"/>
        </w:rPr>
        <w:t>Синтез — это обобщение, сведение в единое целое данных, полученных путем анализа ранее выделенных частей (сторон, признаков, свойств или отношений) предмета. Анализ и синтез — это наиболее простые и в то же время наиболее универсальные приемы познания. В процессе исследования ученому часто приходится делать выводы об изучаемом объекте на основе сведений об уже известных объектах. При этом выводы об отдельных явлениях могут строиться на основе общих принципов и наоборот. Такие умозаключения называются индукцией и дедукцией. Индукция — это такой метод исследования,</w:t>
      </w:r>
      <w:r w:rsidR="002E24BD" w:rsidRPr="002E24BD">
        <w:rPr>
          <w:rFonts w:ascii="Times New Roman" w:hAnsi="Times New Roman" w:cs="Times New Roman"/>
          <w:sz w:val="28"/>
          <w:szCs w:val="28"/>
        </w:rPr>
        <w:t xml:space="preserve"> при котором общий вывод делается </w:t>
      </w:r>
      <w:r w:rsidRPr="002E24BD">
        <w:rPr>
          <w:rFonts w:ascii="Times New Roman" w:hAnsi="Times New Roman" w:cs="Times New Roman"/>
          <w:sz w:val="28"/>
          <w:szCs w:val="28"/>
        </w:rPr>
        <w:t xml:space="preserve">на основе частных посылок (от частного к общему). Дедукция — это метод исследования, </w:t>
      </w:r>
      <w:r w:rsidRPr="002E24BD">
        <w:rPr>
          <w:rFonts w:ascii="Times New Roman" w:hAnsi="Times New Roman" w:cs="Times New Roman"/>
          <w:sz w:val="28"/>
          <w:szCs w:val="28"/>
        </w:rPr>
        <w:lastRenderedPageBreak/>
        <w:t>посредством которого из общих посылок следует заключение частного характера (от общего к частному). Одним из обще</w:t>
      </w:r>
      <w:r w:rsidR="002E24BD" w:rsidRPr="002E24BD">
        <w:rPr>
          <w:rFonts w:ascii="Times New Roman" w:hAnsi="Times New Roman" w:cs="Times New Roman"/>
          <w:sz w:val="28"/>
          <w:szCs w:val="28"/>
        </w:rPr>
        <w:t>-</w:t>
      </w:r>
      <w:r w:rsidRPr="002E24BD">
        <w:rPr>
          <w:rFonts w:ascii="Times New Roman" w:hAnsi="Times New Roman" w:cs="Times New Roman"/>
          <w:sz w:val="28"/>
          <w:szCs w:val="28"/>
        </w:rPr>
        <w:t>логических методов познания служит абстрагирование. Оно заключается в отвлечении от ряда свойств изучаемого явления с одновременным выделением интересующих исследователя свойств. В результате можно сопоставить внешне несопоставимые явления, в связи</w:t>
      </w:r>
      <w:r w:rsidR="002E24BD" w:rsidRPr="002E24BD">
        <w:rPr>
          <w:rFonts w:ascii="Times New Roman" w:hAnsi="Times New Roman" w:cs="Times New Roman"/>
          <w:sz w:val="28"/>
          <w:szCs w:val="28"/>
        </w:rPr>
        <w:t xml:space="preserve"> с чем создается основа для объе</w:t>
      </w:r>
      <w:r w:rsidRPr="002E24BD">
        <w:rPr>
          <w:rFonts w:ascii="Times New Roman" w:hAnsi="Times New Roman" w:cs="Times New Roman"/>
          <w:sz w:val="28"/>
          <w:szCs w:val="28"/>
        </w:rPr>
        <w:t xml:space="preserve">динения их в единый вид (например, класс животных, породы минералов и др.). Такое объединение происходит с учетом общих признаков. В этом случае используется метод обобщения, т.е. выделение общих признаков и свойств. В ходе процесса познания может выясниться, что свойства изучаемого объекта совпадают со свойствами уже изученного. В результате можно сделать вывод о сходстве самих объектов. Такой метод исследования называется аналогия. Близким по смыслу к аналогии выступает метод моделирования, т.е. создание копии изучаемого объекта для изучения оригинала с одной из сторон. Модель может отличаться от оригинала размером, формой и т.д., но должна повторять те свойства объекта, которые подлежат изучению. Важное свойство модели — это ее удобство для исследования, особенно в том случае, когда изучение оригинала по каким-либо причинам затруднительно. Иногда изучение объекта по его модели диктуется экономическими соображениями (она дешевле оригинала). Модели могут быть материальными и идеальными. Первые — это реальные объекты, а вторые строятся в сознании исследователя и изображаются в знаковой форме, например в виде математических формул. В настоящее время все большее </w:t>
      </w:r>
      <w:r w:rsidRPr="002E24BD">
        <w:rPr>
          <w:rFonts w:ascii="Times New Roman" w:hAnsi="Times New Roman" w:cs="Times New Roman"/>
          <w:sz w:val="28"/>
          <w:szCs w:val="28"/>
        </w:rPr>
        <w:t xml:space="preserve">распространение получает </w:t>
      </w:r>
      <w:r w:rsidR="002E24BD" w:rsidRPr="002E24BD">
        <w:rPr>
          <w:rFonts w:ascii="Times New Roman" w:hAnsi="Times New Roman" w:cs="Times New Roman"/>
          <w:sz w:val="28"/>
          <w:szCs w:val="28"/>
        </w:rPr>
        <w:t>компьютерное</w:t>
      </w:r>
      <w:r w:rsidRPr="002E24BD">
        <w:rPr>
          <w:rFonts w:ascii="Times New Roman" w:hAnsi="Times New Roman" w:cs="Times New Roman"/>
          <w:sz w:val="28"/>
          <w:szCs w:val="28"/>
        </w:rPr>
        <w:t xml:space="preserve"> моделирование, основанное на использовании специальных программ.</w:t>
      </w:r>
      <w:r w:rsidR="002E24BD" w:rsidRPr="002E24BD">
        <w:rPr>
          <w:rFonts w:ascii="Times New Roman" w:hAnsi="Times New Roman" w:cs="Times New Roman"/>
          <w:sz w:val="28"/>
          <w:szCs w:val="28"/>
        </w:rPr>
        <w:t xml:space="preserve"> </w:t>
      </w:r>
      <w:r w:rsidR="002E24BD" w:rsidRPr="002E24BD">
        <w:rPr>
          <w:rFonts w:ascii="Times New Roman" w:hAnsi="Times New Roman" w:cs="Times New Roman"/>
          <w:sz w:val="28"/>
          <w:szCs w:val="28"/>
        </w:rPr>
        <w:t>К методам эмпирического научного познания относится</w:t>
      </w:r>
      <w:r w:rsidR="002E24BD" w:rsidRPr="002E24BD">
        <w:rPr>
          <w:rFonts w:ascii="Times New Roman" w:hAnsi="Times New Roman" w:cs="Times New Roman"/>
          <w:sz w:val="28"/>
          <w:szCs w:val="28"/>
        </w:rPr>
        <w:t xml:space="preserve"> наблюдение - </w:t>
      </w:r>
      <w:r w:rsidR="002E24BD" w:rsidRPr="002E24BD">
        <w:rPr>
          <w:rFonts w:ascii="Times New Roman" w:hAnsi="Times New Roman" w:cs="Times New Roman"/>
          <w:sz w:val="28"/>
          <w:szCs w:val="28"/>
        </w:rPr>
        <w:t>целенаправленное восприятие изучаемых объектов. Это не пассивное созерцание, а активная деятельность, включающая рациональные факторы.</w:t>
      </w:r>
      <w:r w:rsidR="002E24BD" w:rsidRPr="002E24BD">
        <w:rPr>
          <w:rFonts w:ascii="Times New Roman" w:hAnsi="Times New Roman" w:cs="Times New Roman"/>
          <w:sz w:val="28"/>
          <w:szCs w:val="28"/>
        </w:rPr>
        <w:t xml:space="preserve"> Элементами эмпирического познания</w:t>
      </w:r>
      <w:r w:rsidR="002E24BD" w:rsidRPr="002E24BD">
        <w:rPr>
          <w:rFonts w:ascii="Times New Roman" w:hAnsi="Times New Roman" w:cs="Times New Roman"/>
          <w:sz w:val="28"/>
          <w:szCs w:val="28"/>
        </w:rPr>
        <w:t xml:space="preserve"> служат сам наблюдатель, объект наблюдения и средства наблюдения (приборы, технические средства и т.д.). Наблюдение никогда не бывает стихийным. Оно всегда основано на научной идее, гипотезе, предположении. Наблюдение позволяет прово</w:t>
      </w:r>
      <w:r w:rsidR="002E24BD" w:rsidRPr="002E24BD">
        <w:rPr>
          <w:rFonts w:ascii="Times New Roman" w:hAnsi="Times New Roman" w:cs="Times New Roman"/>
          <w:sz w:val="28"/>
          <w:szCs w:val="28"/>
        </w:rPr>
        <w:t>дить сравнение, сопоставляя изу</w:t>
      </w:r>
      <w:r w:rsidR="002E24BD" w:rsidRPr="002E24BD">
        <w:rPr>
          <w:rFonts w:ascii="Times New Roman" w:hAnsi="Times New Roman" w:cs="Times New Roman"/>
          <w:sz w:val="28"/>
          <w:szCs w:val="28"/>
        </w:rPr>
        <w:t xml:space="preserve">чаемые объекты и явления с уже известными. Также наблюдение </w:t>
      </w:r>
      <w:r w:rsidR="002E24BD" w:rsidRPr="002E24BD">
        <w:rPr>
          <w:rFonts w:ascii="Times New Roman" w:hAnsi="Times New Roman" w:cs="Times New Roman"/>
          <w:sz w:val="28"/>
          <w:szCs w:val="28"/>
        </w:rPr>
        <w:t>ясно</w:t>
      </w:r>
      <w:r w:rsidR="002E24BD" w:rsidRPr="002E24BD">
        <w:rPr>
          <w:rFonts w:ascii="Times New Roman" w:hAnsi="Times New Roman" w:cs="Times New Roman"/>
          <w:sz w:val="28"/>
          <w:szCs w:val="28"/>
        </w:rPr>
        <w:t xml:space="preserve"> связано с описанием, цель которого — закрепить и передать результаты наблюдения с немощью опред</w:t>
      </w:r>
      <w:r w:rsidR="002E24BD" w:rsidRPr="002E24BD">
        <w:rPr>
          <w:rFonts w:ascii="Times New Roman" w:hAnsi="Times New Roman" w:cs="Times New Roman"/>
          <w:sz w:val="28"/>
          <w:szCs w:val="28"/>
        </w:rPr>
        <w:t>еленных знаковых средств (схем</w:t>
      </w:r>
      <w:proofErr w:type="gramStart"/>
      <w:r w:rsidR="002E24BD" w:rsidRPr="002E24BD">
        <w:rPr>
          <w:rFonts w:ascii="Times New Roman" w:hAnsi="Times New Roman" w:cs="Times New Roman"/>
          <w:sz w:val="28"/>
          <w:szCs w:val="28"/>
        </w:rPr>
        <w:t xml:space="preserve">. </w:t>
      </w:r>
      <w:r w:rsidR="002E24BD" w:rsidRPr="002E24BD">
        <w:rPr>
          <w:rFonts w:ascii="Times New Roman" w:hAnsi="Times New Roman" w:cs="Times New Roman"/>
          <w:sz w:val="28"/>
          <w:szCs w:val="28"/>
        </w:rPr>
        <w:t>рисунков</w:t>
      </w:r>
      <w:proofErr w:type="gramEnd"/>
      <w:r w:rsidR="002E24BD" w:rsidRPr="002E24BD">
        <w:rPr>
          <w:rFonts w:ascii="Times New Roman" w:hAnsi="Times New Roman" w:cs="Times New Roman"/>
          <w:sz w:val="28"/>
          <w:szCs w:val="28"/>
        </w:rPr>
        <w:t xml:space="preserve">, графиков и </w:t>
      </w:r>
      <w:r w:rsidR="002E24BD" w:rsidRPr="002E24BD">
        <w:rPr>
          <w:rFonts w:ascii="Times New Roman" w:hAnsi="Times New Roman" w:cs="Times New Roman"/>
          <w:sz w:val="28"/>
          <w:szCs w:val="28"/>
        </w:rPr>
        <w:t>цифр). Описание может быть коли</w:t>
      </w:r>
      <w:r w:rsidR="002E24BD" w:rsidRPr="002E24BD">
        <w:rPr>
          <w:rFonts w:ascii="Times New Roman" w:hAnsi="Times New Roman" w:cs="Times New Roman"/>
          <w:sz w:val="28"/>
          <w:szCs w:val="28"/>
        </w:rPr>
        <w:t xml:space="preserve">чественным и качественным. Количественное описание закрепляет данные измерений, т.е. цифровые данные, с помощью которых осуществляется сравнение объектов. При этом необходимо, чтобы единицы измерения совпадали или могли переводиться одна в другую. Качественное описание фиксирует сущность объектов, их качественные характеристики </w:t>
      </w:r>
      <w:r w:rsidR="002E24BD" w:rsidRPr="002E24BD">
        <w:rPr>
          <w:rFonts w:ascii="Times New Roman" w:hAnsi="Times New Roman" w:cs="Times New Roman"/>
          <w:sz w:val="28"/>
          <w:szCs w:val="28"/>
        </w:rPr>
        <w:t>(упругость материалов, теплопро</w:t>
      </w:r>
      <w:r w:rsidR="002E24BD" w:rsidRPr="002E24BD">
        <w:rPr>
          <w:rFonts w:ascii="Times New Roman" w:hAnsi="Times New Roman" w:cs="Times New Roman"/>
          <w:sz w:val="28"/>
          <w:szCs w:val="28"/>
        </w:rPr>
        <w:t xml:space="preserve">водность и др.). С наблюдением и сравнением связан метод эксперимента. В этом случае </w:t>
      </w:r>
      <w:r w:rsidR="002E24BD" w:rsidRPr="002E24BD">
        <w:rPr>
          <w:rFonts w:ascii="Times New Roman" w:hAnsi="Times New Roman" w:cs="Times New Roman"/>
          <w:sz w:val="28"/>
          <w:szCs w:val="28"/>
        </w:rPr>
        <w:lastRenderedPageBreak/>
        <w:t xml:space="preserve">исследователь активно влияет на изучаемый объект, создавая специфические условия с целью получения определенных ре платов. Особенность эксперимента состоит в том, что исследователь может многократно повторять воздействие на предмет. Однако он не может создавать свойства предмета, он может их </w:t>
      </w:r>
      <w:r w:rsidR="002E24BD" w:rsidRPr="002E24BD">
        <w:rPr>
          <w:rFonts w:ascii="Times New Roman" w:hAnsi="Times New Roman" w:cs="Times New Roman"/>
          <w:sz w:val="28"/>
          <w:szCs w:val="28"/>
        </w:rPr>
        <w:t>только</w:t>
      </w:r>
      <w:r w:rsidR="002E24BD" w:rsidRPr="002E24BD">
        <w:rPr>
          <w:rFonts w:ascii="Times New Roman" w:hAnsi="Times New Roman" w:cs="Times New Roman"/>
          <w:sz w:val="28"/>
          <w:szCs w:val="28"/>
        </w:rPr>
        <w:t xml:space="preserve"> выявлять. Кроме того, в процессе эксперимента часто возникают новые проблемы, которые становятся стимулом для дальнейшего исследования. К методам теоретического научного познания относится метод</w:t>
      </w:r>
      <w:r w:rsidR="002E24BD" w:rsidRPr="002E24BD">
        <w:rPr>
          <w:rFonts w:ascii="Times New Roman" w:hAnsi="Times New Roman" w:cs="Times New Roman"/>
          <w:sz w:val="28"/>
          <w:szCs w:val="28"/>
        </w:rPr>
        <w:t xml:space="preserve"> формализации</w:t>
      </w:r>
      <w:r w:rsidR="002E24BD" w:rsidRPr="002E24BD">
        <w:rPr>
          <w:rFonts w:ascii="Times New Roman" w:hAnsi="Times New Roman" w:cs="Times New Roman"/>
          <w:sz w:val="28"/>
          <w:szCs w:val="28"/>
        </w:rPr>
        <w:t>, заключающийся</w:t>
      </w:r>
      <w:r w:rsidR="002E24BD" w:rsidRPr="002E24BD">
        <w:rPr>
          <w:rFonts w:ascii="Times New Roman" w:hAnsi="Times New Roman" w:cs="Times New Roman"/>
          <w:sz w:val="28"/>
          <w:szCs w:val="28"/>
        </w:rPr>
        <w:t xml:space="preserve"> в построении абстрактных моделе</w:t>
      </w:r>
      <w:r w:rsidR="002E24BD" w:rsidRPr="002E24BD">
        <w:rPr>
          <w:rFonts w:ascii="Times New Roman" w:hAnsi="Times New Roman" w:cs="Times New Roman"/>
          <w:sz w:val="28"/>
          <w:szCs w:val="28"/>
        </w:rPr>
        <w:t>й, раскрывающих сущность явлений. При этом информация об объекте исследования фиксируется знаками, формулами и т.д. Следующий метод</w:t>
      </w:r>
      <w:r w:rsidR="002E24BD" w:rsidRPr="002E24BD">
        <w:rPr>
          <w:rFonts w:ascii="Times New Roman" w:hAnsi="Times New Roman" w:cs="Times New Roman"/>
          <w:sz w:val="28"/>
          <w:szCs w:val="28"/>
        </w:rPr>
        <w:t xml:space="preserve"> – аксиоматических. Он состоит в выдвижении </w:t>
      </w:r>
      <w:r w:rsidR="002E24BD" w:rsidRPr="002E24BD">
        <w:rPr>
          <w:rFonts w:ascii="Times New Roman" w:hAnsi="Times New Roman" w:cs="Times New Roman"/>
          <w:sz w:val="28"/>
          <w:szCs w:val="28"/>
        </w:rPr>
        <w:t xml:space="preserve">исходных положений, не </w:t>
      </w:r>
      <w:r w:rsidR="002E24BD" w:rsidRPr="002E24BD">
        <w:rPr>
          <w:rFonts w:ascii="Times New Roman" w:hAnsi="Times New Roman" w:cs="Times New Roman"/>
          <w:sz w:val="28"/>
          <w:szCs w:val="28"/>
        </w:rPr>
        <w:t>требующих доказательств, на осн</w:t>
      </w:r>
      <w:r w:rsidR="002E24BD" w:rsidRPr="002E24BD">
        <w:rPr>
          <w:rFonts w:ascii="Times New Roman" w:hAnsi="Times New Roman" w:cs="Times New Roman"/>
          <w:sz w:val="28"/>
          <w:szCs w:val="28"/>
        </w:rPr>
        <w:t>ове которых строится определенн</w:t>
      </w:r>
      <w:r w:rsidR="002E24BD" w:rsidRPr="002E24BD">
        <w:rPr>
          <w:rFonts w:ascii="Times New Roman" w:hAnsi="Times New Roman" w:cs="Times New Roman"/>
          <w:sz w:val="28"/>
          <w:szCs w:val="28"/>
        </w:rPr>
        <w:t>ая система выводов. Утверждение</w:t>
      </w:r>
      <w:r w:rsidR="002E24BD" w:rsidRPr="002E24BD">
        <w:rPr>
          <w:rFonts w:ascii="Times New Roman" w:hAnsi="Times New Roman" w:cs="Times New Roman"/>
          <w:sz w:val="28"/>
          <w:szCs w:val="28"/>
        </w:rPr>
        <w:t>, доказательства истинности ко</w:t>
      </w:r>
      <w:r w:rsidR="002E24BD" w:rsidRPr="002E24BD">
        <w:rPr>
          <w:rFonts w:ascii="Times New Roman" w:hAnsi="Times New Roman" w:cs="Times New Roman"/>
          <w:sz w:val="28"/>
          <w:szCs w:val="28"/>
        </w:rPr>
        <w:t xml:space="preserve">торого не требуется, называется аксиома. </w:t>
      </w:r>
      <w:r w:rsidR="002E24BD" w:rsidRPr="002E24BD">
        <w:rPr>
          <w:rFonts w:ascii="Times New Roman" w:hAnsi="Times New Roman" w:cs="Times New Roman"/>
          <w:sz w:val="28"/>
          <w:szCs w:val="28"/>
        </w:rPr>
        <w:t>Такой метод чаще'</w:t>
      </w:r>
      <w:r w:rsidR="002E24BD" w:rsidRPr="002E24BD">
        <w:rPr>
          <w:rFonts w:ascii="Times New Roman" w:hAnsi="Times New Roman" w:cs="Times New Roman"/>
          <w:sz w:val="28"/>
          <w:szCs w:val="28"/>
        </w:rPr>
        <w:t xml:space="preserve"> всего применяется в математиче</w:t>
      </w:r>
      <w:r w:rsidR="002E24BD" w:rsidRPr="002E24BD">
        <w:rPr>
          <w:rFonts w:ascii="Times New Roman" w:hAnsi="Times New Roman" w:cs="Times New Roman"/>
          <w:sz w:val="28"/>
          <w:szCs w:val="28"/>
        </w:rPr>
        <w:t>ских науках. Задача научного познания состоит в том, чтобы дать целостный образ исследуемого явления. Любое явление действительности можно представить</w:t>
      </w:r>
      <w:r w:rsidR="002E24BD" w:rsidRPr="002E24BD">
        <w:rPr>
          <w:rFonts w:ascii="Times New Roman" w:hAnsi="Times New Roman" w:cs="Times New Roman"/>
          <w:sz w:val="28"/>
          <w:szCs w:val="28"/>
        </w:rPr>
        <w:t>,</w:t>
      </w:r>
      <w:r w:rsidR="002E24BD" w:rsidRPr="002E24BD">
        <w:rPr>
          <w:rFonts w:ascii="Times New Roman" w:hAnsi="Times New Roman" w:cs="Times New Roman"/>
          <w:sz w:val="28"/>
          <w:szCs w:val="28"/>
        </w:rPr>
        <w:t xml:space="preserve"> как конкретное переплетение самых раз</w:t>
      </w:r>
      <w:r w:rsidR="002E24BD" w:rsidRPr="002E24BD">
        <w:rPr>
          <w:rFonts w:ascii="Times New Roman" w:hAnsi="Times New Roman" w:cs="Times New Roman"/>
          <w:sz w:val="28"/>
          <w:szCs w:val="28"/>
        </w:rPr>
        <w:t xml:space="preserve">личных </w:t>
      </w:r>
      <w:r w:rsidR="002E24BD" w:rsidRPr="002E24BD">
        <w:rPr>
          <w:rFonts w:ascii="Times New Roman" w:hAnsi="Times New Roman" w:cs="Times New Roman"/>
          <w:sz w:val="28"/>
          <w:szCs w:val="28"/>
        </w:rPr>
        <w:t>связей. Теоретическое исследование выделяет эти связи</w:t>
      </w:r>
      <w:r w:rsidR="002E24BD" w:rsidRPr="002E24BD">
        <w:rPr>
          <w:rFonts w:ascii="Times New Roman" w:hAnsi="Times New Roman" w:cs="Times New Roman"/>
          <w:sz w:val="28"/>
          <w:szCs w:val="28"/>
        </w:rPr>
        <w:t xml:space="preserve"> </w:t>
      </w:r>
      <w:r w:rsidR="002E24BD" w:rsidRPr="002E24BD">
        <w:rPr>
          <w:rFonts w:ascii="Times New Roman" w:hAnsi="Times New Roman" w:cs="Times New Roman"/>
          <w:sz w:val="28"/>
          <w:szCs w:val="28"/>
        </w:rPr>
        <w:t xml:space="preserve">и отражает их с помощью определенных научных абстракций. Но простой набор таких абстракций еще не дает представления о природе явления, о процессах его функционирования и развития. Для того чтобы создать такое представление, необходимо мысленно воспроизвести объект во всей полноте и сложности его связей и отношений. Такой прием исследования называется методом восхождения от абстрактного к конкретному. Применяя его, исследователь вначале находит главную связь изучаемого объекта, а затем, шаг за шагом прослеживая, как она видоизменяется в различных условиях, открывает новые связи, устанавливает их взаимодействия и таким путем отображает во всей полноте сущность изучаемого объекта. Особые приемы исследования применяются при построении теоретических знаний о сложных, исторически развивающихся объектах. Такие объекты чаще всего не могут быть воспроизведены в опыте. Например, невозможно опытным путем воспроизвести историю возникновения человека, историю какого-либо народа или историю культуры. Научные знания о таких объектах получают посредством исторического и логического методов исследования. В основе </w:t>
      </w:r>
      <w:r w:rsidR="002E24BD">
        <w:rPr>
          <w:rFonts w:ascii="Times New Roman" w:hAnsi="Times New Roman" w:cs="Times New Roman"/>
          <w:sz w:val="28"/>
          <w:szCs w:val="28"/>
        </w:rPr>
        <w:t>и</w:t>
      </w:r>
      <w:r w:rsidR="002E24BD" w:rsidRPr="002E24BD">
        <w:rPr>
          <w:rFonts w:ascii="Times New Roman" w:hAnsi="Times New Roman" w:cs="Times New Roman"/>
          <w:sz w:val="28"/>
          <w:szCs w:val="28"/>
        </w:rPr>
        <w:t xml:space="preserve">сторического метода лежат изучение реальной истории в ее конкретном многообразии, выявление исторических фактов и на этой базе — такое мыслительное воссоздание исторического процесса, при котором раскрывается логика, закономерность его развития. Логический метод раскрывает объективную логику истории путем изучения исторического процесса на высших стадиях его развития. Такой подход возможен, потому что на высших стадиях развития история сжато воспроизводит основные черты своей предшествующей эволюции. И в историческом, и в логическом </w:t>
      </w:r>
      <w:r w:rsidR="002E24BD" w:rsidRPr="002E24BD">
        <w:rPr>
          <w:rFonts w:ascii="Times New Roman" w:hAnsi="Times New Roman" w:cs="Times New Roman"/>
          <w:sz w:val="28"/>
          <w:szCs w:val="28"/>
        </w:rPr>
        <w:lastRenderedPageBreak/>
        <w:t xml:space="preserve">методе предполагается исследование эмпирической базы — реальных </w:t>
      </w:r>
      <w:bookmarkStart w:id="0" w:name="_GoBack"/>
      <w:bookmarkEnd w:id="0"/>
      <w:r w:rsidR="002E24BD" w:rsidRPr="002E24BD">
        <w:rPr>
          <w:rFonts w:ascii="Times New Roman" w:hAnsi="Times New Roman" w:cs="Times New Roman"/>
          <w:sz w:val="28"/>
          <w:szCs w:val="28"/>
        </w:rPr>
        <w:t>исторических фактов. На этой основе выдвигаются гипотезы, которые трансформируются в теоретическое знание о закономерностях исторического процесса. Все методы научного познания всегда используются в комплексе. Их конкретная комбинация определяется особенностями изучаемого объекта, спецификой исследования. С развитием науки развивается и система ее методов, формируются новые приемы и методы исследовательской деятельности. С развитием компьютеризации заговорили о методах компьютерного анализа, построении виртуальных моделей. В связи с этим задача методологии состоит не только в конст</w:t>
      </w:r>
      <w:r w:rsidR="002E24BD">
        <w:rPr>
          <w:rFonts w:ascii="Times New Roman" w:hAnsi="Times New Roman" w:cs="Times New Roman"/>
          <w:sz w:val="28"/>
          <w:szCs w:val="28"/>
        </w:rPr>
        <w:t>атации уже известных методов ис</w:t>
      </w:r>
      <w:r w:rsidR="002E24BD" w:rsidRPr="002E24BD">
        <w:rPr>
          <w:rFonts w:ascii="Times New Roman" w:hAnsi="Times New Roman" w:cs="Times New Roman"/>
          <w:sz w:val="28"/>
          <w:szCs w:val="28"/>
        </w:rPr>
        <w:t>следовательской деятельности, но и в выяснении перспектив их развития.</w:t>
      </w:r>
      <w:r w:rsidR="002E24BD" w:rsidRPr="002E24BD">
        <w:rPr>
          <w:rFonts w:ascii="Times New Roman" w:hAnsi="Times New Roman" w:cs="Times New Roman"/>
          <w:sz w:val="28"/>
          <w:szCs w:val="28"/>
        </w:rPr>
        <w:t xml:space="preserve"> </w:t>
      </w:r>
    </w:p>
    <w:p w:rsidR="007847D5" w:rsidRPr="007847D5" w:rsidRDefault="002E24BD">
      <w:pPr>
        <w:rPr>
          <w:rFonts w:ascii="Times New Roman" w:hAnsi="Times New Roman" w:cs="Times New Roman"/>
          <w:sz w:val="28"/>
          <w:szCs w:val="28"/>
        </w:rPr>
      </w:pPr>
      <w:r w:rsidRPr="007847D5">
        <w:rPr>
          <w:rFonts w:ascii="Times New Roman" w:hAnsi="Times New Roman" w:cs="Times New Roman"/>
          <w:sz w:val="28"/>
          <w:szCs w:val="28"/>
        </w:rPr>
        <w:t>Образование составляет важный и необходимый институт общества. Оно имеет целью передачу накопленных знаний и опыта молодому поколению. Если бы образования не существовало, каждому новому поколению пришлось бы заново приобретать те знания, которые уже были получены их предками. Образование — это процесс целенаправленного воздействия обучающего на обучаемого с целью привития последнему новых для него знаний. Образование немыслимо без воспитания. В процессе обучения ученик приобретает не только новые знания, но и принятые в данном обществе образцы поведения, образ мыслей, основы мировоззрения. В процессе образования происходит развитие человека, закладываются основы формирования личности. Обучаемый не только усваивает новый учебный материал, но и анализирует его, делает выводы, обменивается ими со своими товарищами, отстаивает свою точку зрения.</w:t>
      </w:r>
      <w:r w:rsidRPr="007847D5">
        <w:rPr>
          <w:rFonts w:ascii="Times New Roman" w:hAnsi="Times New Roman" w:cs="Times New Roman"/>
          <w:sz w:val="28"/>
          <w:szCs w:val="28"/>
        </w:rPr>
        <w:t xml:space="preserve"> </w:t>
      </w:r>
      <w:r w:rsidRPr="007847D5">
        <w:rPr>
          <w:rFonts w:ascii="Times New Roman" w:hAnsi="Times New Roman" w:cs="Times New Roman"/>
          <w:sz w:val="28"/>
          <w:szCs w:val="28"/>
        </w:rPr>
        <w:t xml:space="preserve">Образование как институт общества возникло в глубокой древности. В первобытном обществе знания передавались устно из поколения в поколение. Старшие члены рода показывали молодым приемы охоты, изготовления орудий труда, делились практическим опытом. С появлением письменности знания стали фиксироваться на материальных носителях — глиняных и восковых табличках, папирусе, пергаменте, бумаге. С возникновением классового общества образование вышло за рамки семейно-родовых отношений и стало предметом заботы государства. Известно, что уже в древних государствах, таких как Египет, Ассирия, Вавилон, существовали школы, где учили чиновников. Действительно, для того чтобы управлять людьми, нужно обладать определенными знаниями. Дальнейшее развитие образование получило в периоды расцвета Древней Греции и Древнего Рима. Там сложились своеобразные системы образования, состоявшие из нескольких ступеней, на каждой из которых изучались определенные предметы. В любой системе образования обязательно обучение чтению, письму, счету. Но в период Античности высоко ценилось знание искусств, а также ораторские способности. Поэтому среди изучаемых предметов важное место занимала </w:t>
      </w:r>
      <w:r w:rsidRPr="007847D5">
        <w:rPr>
          <w:rFonts w:ascii="Times New Roman" w:hAnsi="Times New Roman" w:cs="Times New Roman"/>
          <w:sz w:val="28"/>
          <w:szCs w:val="28"/>
        </w:rPr>
        <w:lastRenderedPageBreak/>
        <w:t xml:space="preserve">риторика — искусство полемики, необходимое для успешной политической карьеры. На Руси первые школы были созданы при Владимире Святославовиче и Ярославе Мудром. В них учились дети бояр и дружинников. В дальнейшем центрами образования стали монастыри. Образование в монастырях строилось на религиозной почве с обучением основам веры, чтению псалмов и пению в хоре. В 1687 г. открылось первое в России высшее учебное заведение — Славяно-греко-латинская академия. В правление Петра I образование приобрело светский характер, появилось много учебных заведений, готовивших специалистов в различных областях государственного управления. В </w:t>
      </w:r>
      <w:proofErr w:type="spellStart"/>
      <w:r w:rsidRPr="007847D5">
        <w:rPr>
          <w:rFonts w:ascii="Times New Roman" w:hAnsi="Times New Roman" w:cs="Times New Roman"/>
          <w:sz w:val="28"/>
          <w:szCs w:val="28"/>
        </w:rPr>
        <w:t>послепетровскую</w:t>
      </w:r>
      <w:proofErr w:type="spellEnd"/>
      <w:r w:rsidRPr="007847D5">
        <w:rPr>
          <w:rFonts w:ascii="Times New Roman" w:hAnsi="Times New Roman" w:cs="Times New Roman"/>
          <w:sz w:val="28"/>
          <w:szCs w:val="28"/>
        </w:rPr>
        <w:t xml:space="preserve"> эпоху образование в России продолжало развиваться. В 1755 г. был открыт Московский университет (рис. 17). Однако учебных заведений не хватало, и дворяне нанимали учителей и учили своих детей дома. Подлинный прорыв в образ</w:t>
      </w:r>
      <w:r w:rsidR="007847D5" w:rsidRPr="007847D5">
        <w:rPr>
          <w:rFonts w:ascii="Times New Roman" w:hAnsi="Times New Roman" w:cs="Times New Roman"/>
          <w:sz w:val="28"/>
          <w:szCs w:val="28"/>
        </w:rPr>
        <w:t>овании приходится на время прав</w:t>
      </w:r>
      <w:r w:rsidRPr="007847D5">
        <w:rPr>
          <w:rFonts w:ascii="Times New Roman" w:hAnsi="Times New Roman" w:cs="Times New Roman"/>
          <w:sz w:val="28"/>
          <w:szCs w:val="28"/>
        </w:rPr>
        <w:t>ления Александра I. При нем было создано четыре новых университета, появились первые лицеи — закрытые учебные заведения для дворян, оформилась единая система учебных заведений всех уровней — церковноприходских школ, уездных училищ, губернских гимназий и университетов. Школьный устав 1864 г. разрешил открывать учебные заведения земствам, городским думам, коммерческим организациям и частным</w:t>
      </w:r>
      <w:r w:rsidR="007847D5" w:rsidRPr="007847D5">
        <w:rPr>
          <w:rFonts w:ascii="Times New Roman" w:hAnsi="Times New Roman" w:cs="Times New Roman"/>
          <w:sz w:val="28"/>
          <w:szCs w:val="28"/>
        </w:rPr>
        <w:t xml:space="preserve"> </w:t>
      </w:r>
      <w:r w:rsidR="007847D5" w:rsidRPr="007847D5">
        <w:rPr>
          <w:rFonts w:ascii="Times New Roman" w:hAnsi="Times New Roman" w:cs="Times New Roman"/>
          <w:sz w:val="28"/>
          <w:szCs w:val="28"/>
        </w:rPr>
        <w:t>лицам. С этого времени число школ стало быстро увеличиваться. В начале XX в. правительство поставило задачу общедоступного начального образования. Однако Пе</w:t>
      </w:r>
      <w:r w:rsidR="007847D5" w:rsidRPr="007847D5">
        <w:rPr>
          <w:rFonts w:ascii="Times New Roman" w:hAnsi="Times New Roman" w:cs="Times New Roman"/>
          <w:sz w:val="28"/>
          <w:szCs w:val="28"/>
        </w:rPr>
        <w:t>рвая мировая война и последовав</w:t>
      </w:r>
      <w:r w:rsidR="007847D5" w:rsidRPr="007847D5">
        <w:rPr>
          <w:rFonts w:ascii="Times New Roman" w:hAnsi="Times New Roman" w:cs="Times New Roman"/>
          <w:sz w:val="28"/>
          <w:szCs w:val="28"/>
        </w:rPr>
        <w:t>шая затем революция не позволили завершить это начинание. В советский период в нашей стране проводилось много реформ в области народного образования. Основными достижениями нужно (читать введение обязательного</w:t>
      </w:r>
      <w:r w:rsidR="007847D5" w:rsidRPr="007847D5">
        <w:rPr>
          <w:rFonts w:ascii="Times New Roman" w:hAnsi="Times New Roman" w:cs="Times New Roman"/>
          <w:sz w:val="28"/>
          <w:szCs w:val="28"/>
        </w:rPr>
        <w:t xml:space="preserve"> среднего образования и возможн</w:t>
      </w:r>
      <w:r w:rsidR="007847D5" w:rsidRPr="007847D5">
        <w:rPr>
          <w:rFonts w:ascii="Times New Roman" w:hAnsi="Times New Roman" w:cs="Times New Roman"/>
          <w:sz w:val="28"/>
          <w:szCs w:val="28"/>
        </w:rPr>
        <w:t>ость для каждого получить вы</w:t>
      </w:r>
      <w:r w:rsidR="007847D5" w:rsidRPr="007847D5">
        <w:rPr>
          <w:rFonts w:ascii="Times New Roman" w:hAnsi="Times New Roman" w:cs="Times New Roman"/>
          <w:sz w:val="28"/>
          <w:szCs w:val="28"/>
        </w:rPr>
        <w:t>сшее образование. Система совет</w:t>
      </w:r>
      <w:r w:rsidR="007847D5" w:rsidRPr="007847D5">
        <w:rPr>
          <w:rFonts w:ascii="Times New Roman" w:hAnsi="Times New Roman" w:cs="Times New Roman"/>
          <w:sz w:val="28"/>
          <w:szCs w:val="28"/>
        </w:rPr>
        <w:t>ского образования по качеству и объему получаемых знаний, умений и навыков была признана одной из лучших в мире. В статье 43 Конституции РФ провозглашается право каждого па получение образования, гарантируются бесплатное дошкольное и среднее образование и пра</w:t>
      </w:r>
      <w:r w:rsidR="007847D5" w:rsidRPr="007847D5">
        <w:rPr>
          <w:rFonts w:ascii="Times New Roman" w:hAnsi="Times New Roman" w:cs="Times New Roman"/>
          <w:sz w:val="28"/>
          <w:szCs w:val="28"/>
        </w:rPr>
        <w:t>во бесплатного получения высшег</w:t>
      </w:r>
      <w:r w:rsidR="007847D5" w:rsidRPr="007847D5">
        <w:rPr>
          <w:rFonts w:ascii="Times New Roman" w:hAnsi="Times New Roman" w:cs="Times New Roman"/>
          <w:sz w:val="28"/>
          <w:szCs w:val="28"/>
        </w:rPr>
        <w:t>о образования в государст</w:t>
      </w:r>
      <w:r w:rsidR="007847D5" w:rsidRPr="007847D5">
        <w:rPr>
          <w:rFonts w:ascii="Times New Roman" w:hAnsi="Times New Roman" w:cs="Times New Roman"/>
          <w:sz w:val="28"/>
          <w:szCs w:val="28"/>
        </w:rPr>
        <w:t>венных и муниципальных образова</w:t>
      </w:r>
      <w:r w:rsidR="007847D5" w:rsidRPr="007847D5">
        <w:rPr>
          <w:rFonts w:ascii="Times New Roman" w:hAnsi="Times New Roman" w:cs="Times New Roman"/>
          <w:sz w:val="28"/>
          <w:szCs w:val="28"/>
        </w:rPr>
        <w:t xml:space="preserve">тельных учреждениях. В Российской Федерации в соответствии с Законом РФ «Об образовании» от 10 июля 1992 г. № 3266-1 устанавливаются следующие образовательные уровни: </w:t>
      </w:r>
    </w:p>
    <w:p w:rsidR="007847D5" w:rsidRPr="007847D5" w:rsidRDefault="007847D5">
      <w:pPr>
        <w:rPr>
          <w:rFonts w:ascii="Times New Roman" w:hAnsi="Times New Roman" w:cs="Times New Roman"/>
          <w:sz w:val="28"/>
          <w:szCs w:val="28"/>
        </w:rPr>
      </w:pPr>
      <w:r w:rsidRPr="007847D5">
        <w:rPr>
          <w:rFonts w:ascii="Times New Roman" w:hAnsi="Times New Roman" w:cs="Times New Roman"/>
          <w:sz w:val="28"/>
          <w:szCs w:val="28"/>
        </w:rPr>
        <w:t xml:space="preserve">1) основное общее образование; </w:t>
      </w:r>
    </w:p>
    <w:p w:rsidR="007847D5" w:rsidRPr="007847D5" w:rsidRDefault="007847D5">
      <w:pPr>
        <w:rPr>
          <w:rFonts w:ascii="Times New Roman" w:hAnsi="Times New Roman" w:cs="Times New Roman"/>
          <w:sz w:val="28"/>
          <w:szCs w:val="28"/>
        </w:rPr>
      </w:pPr>
      <w:r w:rsidRPr="007847D5">
        <w:rPr>
          <w:rFonts w:ascii="Times New Roman" w:hAnsi="Times New Roman" w:cs="Times New Roman"/>
          <w:sz w:val="28"/>
          <w:szCs w:val="28"/>
        </w:rPr>
        <w:t xml:space="preserve">2) среднее (полное) общее образование; </w:t>
      </w:r>
    </w:p>
    <w:p w:rsidR="007847D5" w:rsidRPr="007847D5" w:rsidRDefault="007847D5">
      <w:pPr>
        <w:rPr>
          <w:rFonts w:ascii="Times New Roman" w:hAnsi="Times New Roman" w:cs="Times New Roman"/>
          <w:sz w:val="28"/>
          <w:szCs w:val="28"/>
        </w:rPr>
      </w:pPr>
      <w:r w:rsidRPr="007847D5">
        <w:rPr>
          <w:rFonts w:ascii="Times New Roman" w:hAnsi="Times New Roman" w:cs="Times New Roman"/>
          <w:sz w:val="28"/>
          <w:szCs w:val="28"/>
        </w:rPr>
        <w:t xml:space="preserve">3) начальное профессиональное образование; </w:t>
      </w:r>
    </w:p>
    <w:p w:rsidR="007847D5" w:rsidRPr="007847D5" w:rsidRDefault="007847D5">
      <w:pPr>
        <w:rPr>
          <w:rFonts w:ascii="Times New Roman" w:hAnsi="Times New Roman" w:cs="Times New Roman"/>
          <w:sz w:val="28"/>
          <w:szCs w:val="28"/>
        </w:rPr>
      </w:pPr>
      <w:r w:rsidRPr="007847D5">
        <w:rPr>
          <w:rFonts w:ascii="Times New Roman" w:hAnsi="Times New Roman" w:cs="Times New Roman"/>
          <w:sz w:val="28"/>
          <w:szCs w:val="28"/>
        </w:rPr>
        <w:t>4</w:t>
      </w:r>
      <w:r w:rsidRPr="007847D5">
        <w:rPr>
          <w:rFonts w:ascii="Times New Roman" w:hAnsi="Times New Roman" w:cs="Times New Roman"/>
          <w:sz w:val="28"/>
          <w:szCs w:val="28"/>
        </w:rPr>
        <w:t xml:space="preserve">) среднее профессиональное образование; </w:t>
      </w:r>
    </w:p>
    <w:p w:rsidR="007847D5" w:rsidRPr="007847D5" w:rsidRDefault="007847D5">
      <w:pPr>
        <w:rPr>
          <w:rFonts w:ascii="Times New Roman" w:hAnsi="Times New Roman" w:cs="Times New Roman"/>
          <w:sz w:val="28"/>
          <w:szCs w:val="28"/>
        </w:rPr>
      </w:pPr>
      <w:r w:rsidRPr="007847D5">
        <w:rPr>
          <w:rFonts w:ascii="Times New Roman" w:hAnsi="Times New Roman" w:cs="Times New Roman"/>
          <w:sz w:val="28"/>
          <w:szCs w:val="28"/>
        </w:rPr>
        <w:lastRenderedPageBreak/>
        <w:t xml:space="preserve">5) высшее профессиональное образование; </w:t>
      </w:r>
    </w:p>
    <w:p w:rsidR="002E24BD" w:rsidRPr="007847D5" w:rsidRDefault="007847D5">
      <w:pPr>
        <w:rPr>
          <w:rFonts w:ascii="Times New Roman" w:hAnsi="Times New Roman" w:cs="Times New Roman"/>
          <w:sz w:val="28"/>
          <w:szCs w:val="28"/>
        </w:rPr>
      </w:pPr>
      <w:r w:rsidRPr="007847D5">
        <w:rPr>
          <w:rFonts w:ascii="Times New Roman" w:hAnsi="Times New Roman" w:cs="Times New Roman"/>
          <w:sz w:val="28"/>
          <w:szCs w:val="28"/>
        </w:rPr>
        <w:t>6) послевузовское профессиональное образование.</w:t>
      </w:r>
    </w:p>
    <w:p w:rsidR="007847D5" w:rsidRPr="007847D5" w:rsidRDefault="007847D5">
      <w:pPr>
        <w:rPr>
          <w:rFonts w:ascii="Times New Roman" w:hAnsi="Times New Roman" w:cs="Times New Roman"/>
          <w:sz w:val="28"/>
          <w:szCs w:val="28"/>
        </w:rPr>
      </w:pPr>
      <w:r w:rsidRPr="007847D5">
        <w:rPr>
          <w:rFonts w:ascii="Times New Roman" w:hAnsi="Times New Roman" w:cs="Times New Roman"/>
          <w:sz w:val="28"/>
          <w:szCs w:val="28"/>
        </w:rPr>
        <w:t>После завершения курса обучения каждого уровня выпускникам выдается документ об окончании учебного заведения. Тем лицам, которые не завершили образование какого-либо уровня, выдается справка установленного образца. Каждое образовательное учреждение имеет свой устав, в котором зафиксированы нрава и обязанности обучающихся. Для детей и подростков с отклонениями в развитии создаются специальные (коррекционные</w:t>
      </w:r>
      <w:r w:rsidRPr="007847D5">
        <w:rPr>
          <w:rFonts w:ascii="Times New Roman" w:hAnsi="Times New Roman" w:cs="Times New Roman"/>
          <w:sz w:val="28"/>
          <w:szCs w:val="28"/>
        </w:rPr>
        <w:t xml:space="preserve">) школы или классы. Подростки с </w:t>
      </w:r>
      <w:proofErr w:type="spellStart"/>
      <w:r w:rsidRPr="007847D5">
        <w:rPr>
          <w:rFonts w:ascii="Times New Roman" w:hAnsi="Times New Roman" w:cs="Times New Roman"/>
          <w:sz w:val="28"/>
          <w:szCs w:val="28"/>
        </w:rPr>
        <w:t>девиантным</w:t>
      </w:r>
      <w:proofErr w:type="spellEnd"/>
      <w:r w:rsidRPr="007847D5">
        <w:rPr>
          <w:rFonts w:ascii="Times New Roman" w:hAnsi="Times New Roman" w:cs="Times New Roman"/>
          <w:sz w:val="28"/>
          <w:szCs w:val="28"/>
        </w:rPr>
        <w:t xml:space="preserve"> (отклоняющимся от норм) поведением по решению суда направляются в специальные учебно</w:t>
      </w:r>
      <w:r w:rsidRPr="007847D5">
        <w:rPr>
          <w:rFonts w:ascii="Times New Roman" w:hAnsi="Times New Roman" w:cs="Times New Roman"/>
          <w:sz w:val="28"/>
          <w:szCs w:val="28"/>
        </w:rPr>
        <w:t>-</w:t>
      </w:r>
      <w:r w:rsidRPr="007847D5">
        <w:rPr>
          <w:rFonts w:ascii="Times New Roman" w:hAnsi="Times New Roman" w:cs="Times New Roman"/>
          <w:sz w:val="28"/>
          <w:szCs w:val="28"/>
        </w:rPr>
        <w:t>воспитательные учреждения, обеспечивающие их медико-социальную реабилитацию</w:t>
      </w:r>
      <w:r w:rsidRPr="007847D5">
        <w:rPr>
          <w:rFonts w:ascii="Times New Roman" w:hAnsi="Times New Roman" w:cs="Times New Roman"/>
          <w:sz w:val="28"/>
          <w:szCs w:val="28"/>
        </w:rPr>
        <w:t>, образование и профессиональну</w:t>
      </w:r>
      <w:r w:rsidRPr="007847D5">
        <w:rPr>
          <w:rFonts w:ascii="Times New Roman" w:hAnsi="Times New Roman" w:cs="Times New Roman"/>
          <w:sz w:val="28"/>
          <w:szCs w:val="28"/>
        </w:rPr>
        <w:t xml:space="preserve">ю 11 </w:t>
      </w:r>
      <w:r w:rsidRPr="007847D5">
        <w:rPr>
          <w:rFonts w:ascii="Times New Roman" w:hAnsi="Times New Roman" w:cs="Times New Roman"/>
          <w:sz w:val="28"/>
          <w:szCs w:val="28"/>
        </w:rPr>
        <w:t>г</w:t>
      </w:r>
      <w:r w:rsidRPr="007847D5">
        <w:rPr>
          <w:rFonts w:ascii="Times New Roman" w:hAnsi="Times New Roman" w:cs="Times New Roman"/>
          <w:sz w:val="28"/>
          <w:szCs w:val="28"/>
        </w:rPr>
        <w:t xml:space="preserve">од готовку. Учебные заведения в современной России деполитизированы. В них не могут создаваться и функционировать никакие общественные организации и политические партии. Все участники учебного процесса — учащиеся, учителя, администрация учебного заведения — имеют взаимные права и обязанности. Ученики имеют право получать знания в соответствии с образовательным стандартом. В то же время они обязаны соблюдать учебную дисциплину, выполнять задания, которые дает учитель. Учащийся имеет право на перевод из одного учебного заведения в другое. Учитель имеет право требовать от ученика выполнения предусмотренных программой образовательных норм и соблюдения учебной дисциплины. Учитель обязан давать учащимся предусмотренный стандартом минимум знаний, поддерживать дисциплину, уважать личность ученика. Каждый гражданин Российской Федерации имеет право после получения среднего общего и среднего профессионального образования поступить в высшее учебное заведение. При этом особое внимание следует обратить на выбор вуза. В современной России существуют государственные, муниципальные и негосударственные вузы. Частные вузы создаются общественными, политическими, религиозными организациями, частными лицами и т.д. Среди них выделяют учебные заведения, имеющие государственную аккредитацию, и неаккредитованные. Дипломы, которые выдают неаккредитованные вузы, имеют законную силу, но у специалистов с такими документами могут возникнуть проблемы при поступлении в аспирантуру или устройстве на работу. Студенты государственных, муниципальных вузов, обучаясь на дневном отделении, получают стипендию, материальную помощь. Они имеют льготы на оплату проезда в </w:t>
      </w:r>
      <w:r w:rsidRPr="007847D5">
        <w:rPr>
          <w:rFonts w:ascii="Times New Roman" w:hAnsi="Times New Roman" w:cs="Times New Roman"/>
          <w:sz w:val="28"/>
          <w:szCs w:val="28"/>
        </w:rPr>
        <w:t>общественном транспорте, на про</w:t>
      </w:r>
      <w:r w:rsidRPr="007847D5">
        <w:rPr>
          <w:rFonts w:ascii="Times New Roman" w:hAnsi="Times New Roman" w:cs="Times New Roman"/>
          <w:sz w:val="28"/>
          <w:szCs w:val="28"/>
        </w:rPr>
        <w:t>живание в общежитии и пр. Молодым людям призывного возраста</w:t>
      </w:r>
      <w:r w:rsidRPr="007847D5">
        <w:rPr>
          <w:rFonts w:ascii="Times New Roman" w:hAnsi="Times New Roman" w:cs="Times New Roman"/>
          <w:sz w:val="28"/>
          <w:szCs w:val="28"/>
        </w:rPr>
        <w:t xml:space="preserve"> </w:t>
      </w:r>
      <w:r w:rsidRPr="007847D5">
        <w:rPr>
          <w:rFonts w:ascii="Times New Roman" w:hAnsi="Times New Roman" w:cs="Times New Roman"/>
          <w:sz w:val="28"/>
          <w:szCs w:val="28"/>
        </w:rPr>
        <w:t xml:space="preserve">предоставляется право на отсрочку от службы в армии. Статус студента негосударственного вуза, имеющего государственную аккредитацию, приравнивается к статусу студента государственного вуза, за исключением </w:t>
      </w:r>
      <w:r w:rsidRPr="007847D5">
        <w:rPr>
          <w:rFonts w:ascii="Times New Roman" w:hAnsi="Times New Roman" w:cs="Times New Roman"/>
          <w:sz w:val="28"/>
          <w:szCs w:val="28"/>
        </w:rPr>
        <w:lastRenderedPageBreak/>
        <w:t>права на получен</w:t>
      </w:r>
      <w:r w:rsidRPr="007847D5">
        <w:rPr>
          <w:rFonts w:ascii="Times New Roman" w:hAnsi="Times New Roman" w:cs="Times New Roman"/>
          <w:sz w:val="28"/>
          <w:szCs w:val="28"/>
        </w:rPr>
        <w:t>ие государственной стипендии. (</w:t>
      </w:r>
      <w:proofErr w:type="gramStart"/>
      <w:r w:rsidRPr="007847D5">
        <w:rPr>
          <w:rFonts w:ascii="Times New Roman" w:hAnsi="Times New Roman" w:cs="Times New Roman"/>
          <w:sz w:val="28"/>
          <w:szCs w:val="28"/>
        </w:rPr>
        <w:t>статус</w:t>
      </w:r>
      <w:proofErr w:type="gramEnd"/>
      <w:r w:rsidRPr="007847D5">
        <w:rPr>
          <w:rFonts w:ascii="Times New Roman" w:hAnsi="Times New Roman" w:cs="Times New Roman"/>
          <w:sz w:val="28"/>
          <w:szCs w:val="28"/>
        </w:rPr>
        <w:t xml:space="preserve"> студента негосударственного вуза, не имеющего государственной аккредитации, определяется уставом вуза. Аккредитованные вузы имеют право выдавать дипломы государственного образца. Если студент оканчивает вуз, не имеющий государственной аккредитации, у него есть возможность получить диплом государственного образца, если у выбранного им учебного заведения есть договор с аккредитованным вузом, в со</w:t>
      </w:r>
      <w:r w:rsidRPr="007847D5">
        <w:rPr>
          <w:rFonts w:ascii="Times New Roman" w:hAnsi="Times New Roman" w:cs="Times New Roman"/>
          <w:sz w:val="28"/>
          <w:szCs w:val="28"/>
        </w:rPr>
        <w:t>ответствии с которым можно сдат</w:t>
      </w:r>
      <w:r w:rsidRPr="007847D5">
        <w:rPr>
          <w:rFonts w:ascii="Times New Roman" w:hAnsi="Times New Roman" w:cs="Times New Roman"/>
          <w:sz w:val="28"/>
          <w:szCs w:val="28"/>
        </w:rPr>
        <w:t>ь экзамены экстерном. Обучение в вузах, кроме основной задачи дать полноценное профессиональное образование, направлено на решение следующих задач: — формирование грамотного научного языка, что составляет важный компонент культуры будущего специалиста; — развитие речи, логического мышления и творческих способностей студентов; — закрепление навыков исследовательской деятельности, которые очень важны для самосовершенствования, необходимого в профессиональной деятельности. Высшие учебные заведения в нашей стране представлены университетами, академиями и институтами. В университетах существует несколько факультетов, от</w:t>
      </w:r>
      <w:r w:rsidRPr="007847D5">
        <w:rPr>
          <w:rFonts w:ascii="Times New Roman" w:hAnsi="Times New Roman" w:cs="Times New Roman"/>
          <w:sz w:val="28"/>
          <w:szCs w:val="28"/>
        </w:rPr>
        <w:t>делений, институтов, которые гот</w:t>
      </w:r>
      <w:r w:rsidRPr="007847D5">
        <w:rPr>
          <w:rFonts w:ascii="Times New Roman" w:hAnsi="Times New Roman" w:cs="Times New Roman"/>
          <w:sz w:val="28"/>
          <w:szCs w:val="28"/>
        </w:rPr>
        <w:t>овят специалистов разных специальностей. Университеты имеют солидную научную базу, на основе которой проводятся научные исследования. Академии готовят специалистов в конкретной облас1н науки, техники, культуры. Институт может выступать как самостоятельное учебное заведение или часть университета, академии. Законом предусмотрено право российских студентов получать высшее профессиональное образование постепенно. Первый уровень — это неполное высшее образование. Каждый обучаемый после первых двух лет учебы, успешно сдав все экзамены в вузе, может получить диплом, подтверждающий этот уровень. Затем, если он решит продолжить учебу, то может поступить на следующий курс в любой вуз данного профиля. Государственные вузы осуществляют подготовку студентов по давно сложившейся в нашей стране системе. Обучение на очном отделении длится пять лет, после чего в случае успешной сдачи Государственных аттестационных экзаменов и защиты дипломной работы студент получает определенную специальность (квалификация «специалист»).</w:t>
      </w:r>
      <w:r w:rsidRPr="007847D5">
        <w:rPr>
          <w:rFonts w:ascii="Times New Roman" w:hAnsi="Times New Roman" w:cs="Times New Roman"/>
          <w:sz w:val="28"/>
          <w:szCs w:val="28"/>
        </w:rPr>
        <w:t xml:space="preserve"> </w:t>
      </w:r>
      <w:r w:rsidRPr="007847D5">
        <w:rPr>
          <w:rFonts w:ascii="Times New Roman" w:hAnsi="Times New Roman" w:cs="Times New Roman"/>
          <w:sz w:val="28"/>
          <w:szCs w:val="28"/>
        </w:rPr>
        <w:t>Сейчас во многих вузах вводится система обучения, широко распространенная на Западе. В ней базовым уровнем высшего профессионал</w:t>
      </w:r>
      <w:r w:rsidRPr="007847D5">
        <w:rPr>
          <w:rFonts w:ascii="Times New Roman" w:hAnsi="Times New Roman" w:cs="Times New Roman"/>
          <w:sz w:val="28"/>
          <w:szCs w:val="28"/>
        </w:rPr>
        <w:t xml:space="preserve">ьного образования выступает. </w:t>
      </w:r>
      <w:r w:rsidRPr="007847D5">
        <w:rPr>
          <w:rFonts w:ascii="Times New Roman" w:hAnsi="Times New Roman" w:cs="Times New Roman"/>
          <w:sz w:val="28"/>
          <w:szCs w:val="28"/>
        </w:rPr>
        <w:t>Студенты очного отделения учатся четыре года и получают квалификацию «бакалавр», дающую ее обладателю при поступлении на работу право на занятие должности, для которой квалификационными требованиями предусмотрено высшее профессиональное образование. Второй уровень этой системы — получение квалификации «специалист», соответствующей квалификации российских государственных в</w:t>
      </w:r>
      <w:r w:rsidRPr="007847D5">
        <w:rPr>
          <w:rFonts w:ascii="Times New Roman" w:hAnsi="Times New Roman" w:cs="Times New Roman"/>
          <w:sz w:val="28"/>
          <w:szCs w:val="28"/>
        </w:rPr>
        <w:t>узов. Третий уровень называется</w:t>
      </w:r>
      <w:r w:rsidRPr="007847D5">
        <w:rPr>
          <w:rFonts w:ascii="Times New Roman" w:hAnsi="Times New Roman" w:cs="Times New Roman"/>
          <w:sz w:val="28"/>
          <w:szCs w:val="28"/>
        </w:rPr>
        <w:t xml:space="preserve">. Он обеспечивает более углубленную профессиональную подготовку специалистов с квалификацией </w:t>
      </w:r>
      <w:r w:rsidRPr="007847D5">
        <w:rPr>
          <w:rFonts w:ascii="Times New Roman" w:hAnsi="Times New Roman" w:cs="Times New Roman"/>
          <w:sz w:val="28"/>
          <w:szCs w:val="28"/>
        </w:rPr>
        <w:lastRenderedPageBreak/>
        <w:t xml:space="preserve">«магистр». Послевузовское образование </w:t>
      </w:r>
      <w:r w:rsidRPr="007847D5">
        <w:rPr>
          <w:rFonts w:ascii="Times New Roman" w:hAnsi="Times New Roman" w:cs="Times New Roman"/>
          <w:sz w:val="28"/>
          <w:szCs w:val="28"/>
        </w:rPr>
        <w:t xml:space="preserve">включает аспирантуру и </w:t>
      </w:r>
      <w:proofErr w:type="spellStart"/>
      <w:r w:rsidRPr="007847D5">
        <w:rPr>
          <w:rFonts w:ascii="Times New Roman" w:hAnsi="Times New Roman" w:cs="Times New Roman"/>
          <w:sz w:val="28"/>
          <w:szCs w:val="28"/>
        </w:rPr>
        <w:t>докто</w:t>
      </w:r>
      <w:proofErr w:type="spellEnd"/>
      <w:r w:rsidRPr="007847D5">
        <w:rPr>
          <w:rFonts w:ascii="Times New Roman" w:hAnsi="Times New Roman" w:cs="Times New Roman"/>
          <w:sz w:val="28"/>
          <w:szCs w:val="28"/>
        </w:rPr>
        <w:t xml:space="preserve">- присваивается </w:t>
      </w:r>
      <w:r w:rsidRPr="007847D5">
        <w:rPr>
          <w:rFonts w:ascii="Times New Roman" w:hAnsi="Times New Roman" w:cs="Times New Roman"/>
          <w:sz w:val="28"/>
          <w:szCs w:val="28"/>
        </w:rPr>
        <w:t>посте окончания которых в случае защиты диссертации присваивается ученая степень соответственно кандидата и доктора наук. В настоящее время высшие учебные</w:t>
      </w:r>
      <w:r w:rsidRPr="007847D5">
        <w:rPr>
          <w:rFonts w:ascii="Times New Roman" w:hAnsi="Times New Roman" w:cs="Times New Roman"/>
          <w:sz w:val="28"/>
          <w:szCs w:val="28"/>
        </w:rPr>
        <w:t xml:space="preserve"> заведения имеют право самостоя</w:t>
      </w:r>
      <w:r w:rsidRPr="007847D5">
        <w:rPr>
          <w:rFonts w:ascii="Times New Roman" w:hAnsi="Times New Roman" w:cs="Times New Roman"/>
          <w:sz w:val="28"/>
          <w:szCs w:val="28"/>
        </w:rPr>
        <w:t>тельно определять учебные программы; главное, чтобы они соответствовали обязательному минимуму знаний, утвержденному Министерством образования и науки РФ. Также вузы сами могут определять систему и характер обучения. Преподавание многих учебных дисциплин в вузах России в большинстве случаев ведется в режиме традиционной системы обучения, предполагающей чередование лекционных и семинарских занятий в сочетании с зачетной и экзаменационной формами контроля знаний и умений студентов. При этом в ряде вузов успешно практикуется дистанционная форма обучения, хорошо зарекомендовавшая себя на Западе. Дистанционная система обучения значительно отличается от традиционной и предоставляет студенту достаточную свободу при изучении материала. При этом необходимо создание таких условий образовательного процесса, при которых студент смог бы в полной мере реализовать свои способности. В ходе обучения студент должен научиться: — самостоятельно осваивать знания, применяя их в конкретных учебных ситуациях; — проводить самооценку своей деятельности, выявляя неиспользованные интеллектуальные познавательные возможности; — корректировать самоорганизацию процесса приобретения знаний для достижения максимального результата самостоятельной познавательной деятельности. Таким образом, студент в условиях дистанционного обучения выступает не только как объект педагогического воздействия, но</w:t>
      </w:r>
      <w:r w:rsidRPr="007847D5">
        <w:rPr>
          <w:rFonts w:ascii="Times New Roman" w:hAnsi="Times New Roman" w:cs="Times New Roman"/>
          <w:sz w:val="28"/>
          <w:szCs w:val="28"/>
        </w:rPr>
        <w:t xml:space="preserve"> </w:t>
      </w:r>
      <w:r w:rsidRPr="007847D5">
        <w:rPr>
          <w:rFonts w:ascii="Times New Roman" w:hAnsi="Times New Roman" w:cs="Times New Roman"/>
          <w:sz w:val="28"/>
          <w:szCs w:val="28"/>
        </w:rPr>
        <w:t xml:space="preserve">п как активный субъект познания, способный целенаправленно выявлять и реализовывать свой </w:t>
      </w:r>
      <w:r w:rsidRPr="007847D5">
        <w:rPr>
          <w:rFonts w:ascii="Times New Roman" w:hAnsi="Times New Roman" w:cs="Times New Roman"/>
          <w:sz w:val="28"/>
          <w:szCs w:val="28"/>
        </w:rPr>
        <w:t>творческий потенциал, самостоятельно</w:t>
      </w:r>
      <w:r w:rsidRPr="007847D5">
        <w:rPr>
          <w:rFonts w:ascii="Times New Roman" w:hAnsi="Times New Roman" w:cs="Times New Roman"/>
          <w:sz w:val="28"/>
          <w:szCs w:val="28"/>
        </w:rPr>
        <w:t xml:space="preserve"> выбирать способы использования средств познания, активно взаимодействовать с товарищами по учебной группе на аудиторных занятиях. При этом меняется роль преподавателя в учебном процессе. Он выступает в качестве консультанта-ведущего, задача которого — направлять работу студента в нужное русло. Основа дистанционного с</w:t>
      </w:r>
      <w:r w:rsidRPr="007847D5">
        <w:rPr>
          <w:rFonts w:ascii="Times New Roman" w:hAnsi="Times New Roman" w:cs="Times New Roman"/>
          <w:sz w:val="28"/>
          <w:szCs w:val="28"/>
        </w:rPr>
        <w:t>пособа получения образования — м</w:t>
      </w:r>
      <w:r w:rsidRPr="007847D5">
        <w:rPr>
          <w:rFonts w:ascii="Times New Roman" w:hAnsi="Times New Roman" w:cs="Times New Roman"/>
          <w:sz w:val="28"/>
          <w:szCs w:val="28"/>
        </w:rPr>
        <w:t>одульный пришит обучения по юнитам курса (разделам учебной дисциплины). Модульный подход в организации обучения позволяет реализовать концепцию направляемого и контролируемого образования. В данном случае модулем называется часть учебной программы, предназн</w:t>
      </w:r>
      <w:r w:rsidRPr="007847D5">
        <w:rPr>
          <w:rFonts w:ascii="Times New Roman" w:hAnsi="Times New Roman" w:cs="Times New Roman"/>
          <w:sz w:val="28"/>
          <w:szCs w:val="28"/>
        </w:rPr>
        <w:t>аченная для индивидуального изу</w:t>
      </w:r>
      <w:r w:rsidRPr="007847D5">
        <w:rPr>
          <w:rFonts w:ascii="Times New Roman" w:hAnsi="Times New Roman" w:cs="Times New Roman"/>
          <w:sz w:val="28"/>
          <w:szCs w:val="28"/>
        </w:rPr>
        <w:t>чения. Применение модулей в учебном процессе возможно н при традиционной системе обучения. В этом случае модульный под ход в организации обучения на</w:t>
      </w:r>
      <w:r w:rsidRPr="007847D5">
        <w:rPr>
          <w:rFonts w:ascii="Times New Roman" w:hAnsi="Times New Roman" w:cs="Times New Roman"/>
          <w:sz w:val="28"/>
          <w:szCs w:val="28"/>
        </w:rPr>
        <w:t>иболее1 полно реализуется в проц</w:t>
      </w:r>
      <w:r w:rsidRPr="007847D5">
        <w:rPr>
          <w:rFonts w:ascii="Times New Roman" w:hAnsi="Times New Roman" w:cs="Times New Roman"/>
          <w:sz w:val="28"/>
          <w:szCs w:val="28"/>
        </w:rPr>
        <w:t xml:space="preserve">ессе подготовки и проведения семинарских занятий. При дистанционном обучении на основе модульной системы строится полная учебная программа. Содержание каждого модуля должно быть составлено так, чтобы студент мот четко </w:t>
      </w:r>
      <w:r w:rsidRPr="007847D5">
        <w:rPr>
          <w:rFonts w:ascii="Times New Roman" w:hAnsi="Times New Roman" w:cs="Times New Roman"/>
          <w:sz w:val="28"/>
          <w:szCs w:val="28"/>
        </w:rPr>
        <w:lastRenderedPageBreak/>
        <w:t>представлять, какой объем теоретического материала он до</w:t>
      </w:r>
      <w:r w:rsidRPr="007847D5">
        <w:rPr>
          <w:rFonts w:ascii="Times New Roman" w:hAnsi="Times New Roman" w:cs="Times New Roman"/>
          <w:sz w:val="28"/>
          <w:szCs w:val="28"/>
        </w:rPr>
        <w:t>лжен усвоить в результате изучени</w:t>
      </w:r>
      <w:r w:rsidRPr="007847D5">
        <w:rPr>
          <w:rFonts w:ascii="Times New Roman" w:hAnsi="Times New Roman" w:cs="Times New Roman"/>
          <w:sz w:val="28"/>
          <w:szCs w:val="28"/>
        </w:rPr>
        <w:t>я модуля, как он будет приобретать необходимые знания, а так же отчитываться об усвоении этих знаний. В зависимости от составляющих компонентов различают два типа модулей'. Первый представляет собой модуль, весь материал которого изложен в одном печатном издании (брошюре), включающем в себя выдержки из разнообразной учебной литературы. При этом студенту не нужно привлекать дополнительную литературу, так как под одной обложкой он найдет всю необходимую информацию. Этот тип модуля удобен в том случае, когда библиотеки институтов не содержат полного набора учебной литературы. Недостаток такого модуля — узость информационного пространства и затруднительность полной реализации индивидуальных качеств студента. Второй тип модуля включает в себя различные источники информации (учебную литератур</w:t>
      </w:r>
      <w:r w:rsidRPr="007847D5">
        <w:rPr>
          <w:rFonts w:ascii="Times New Roman" w:hAnsi="Times New Roman" w:cs="Times New Roman"/>
          <w:sz w:val="28"/>
          <w:szCs w:val="28"/>
        </w:rPr>
        <w:t>у, аудио- и видеоматериалы, ком</w:t>
      </w:r>
      <w:r w:rsidRPr="007847D5">
        <w:rPr>
          <w:rFonts w:ascii="Times New Roman" w:hAnsi="Times New Roman" w:cs="Times New Roman"/>
          <w:sz w:val="28"/>
          <w:szCs w:val="28"/>
        </w:rPr>
        <w:t>пьютерные программы и т.д.), что позвол</w:t>
      </w:r>
      <w:r w:rsidRPr="007847D5">
        <w:rPr>
          <w:rFonts w:ascii="Times New Roman" w:hAnsi="Times New Roman" w:cs="Times New Roman"/>
          <w:sz w:val="28"/>
          <w:szCs w:val="28"/>
        </w:rPr>
        <w:t>яет разнообразить учеб</w:t>
      </w:r>
      <w:r w:rsidRPr="007847D5">
        <w:rPr>
          <w:rFonts w:ascii="Times New Roman" w:hAnsi="Times New Roman" w:cs="Times New Roman"/>
          <w:sz w:val="28"/>
          <w:szCs w:val="28"/>
        </w:rPr>
        <w:t>ные занятия и вместе с тем требует от ст</w:t>
      </w:r>
      <w:r w:rsidRPr="007847D5">
        <w:rPr>
          <w:rFonts w:ascii="Times New Roman" w:hAnsi="Times New Roman" w:cs="Times New Roman"/>
          <w:sz w:val="28"/>
          <w:szCs w:val="28"/>
        </w:rPr>
        <w:t>удента большей самостоятельности</w:t>
      </w:r>
      <w:r w:rsidRPr="007847D5">
        <w:rPr>
          <w:rFonts w:ascii="Times New Roman" w:hAnsi="Times New Roman" w:cs="Times New Roman"/>
          <w:sz w:val="28"/>
          <w:szCs w:val="28"/>
        </w:rPr>
        <w:t xml:space="preserve">, самодисциплины, умения работать с источниками. Степень эффективности обучения студентов во многом зависит </w:t>
      </w:r>
      <w:r w:rsidRPr="007847D5">
        <w:rPr>
          <w:rFonts w:ascii="Times New Roman" w:hAnsi="Times New Roman" w:cs="Times New Roman"/>
          <w:sz w:val="28"/>
          <w:szCs w:val="28"/>
        </w:rPr>
        <w:t>от</w:t>
      </w:r>
      <w:r w:rsidRPr="007847D5">
        <w:rPr>
          <w:rFonts w:ascii="Times New Roman" w:hAnsi="Times New Roman" w:cs="Times New Roman"/>
          <w:sz w:val="28"/>
          <w:szCs w:val="28"/>
        </w:rPr>
        <w:t xml:space="preserve"> его организации и адаптации к психологическим особенностям будущих специалистов. Эти зад</w:t>
      </w:r>
      <w:r w:rsidRPr="007847D5">
        <w:rPr>
          <w:rFonts w:ascii="Times New Roman" w:hAnsi="Times New Roman" w:cs="Times New Roman"/>
          <w:sz w:val="28"/>
          <w:szCs w:val="28"/>
        </w:rPr>
        <w:t>ачи можно решить в рамках и тра</w:t>
      </w:r>
      <w:r w:rsidRPr="007847D5">
        <w:rPr>
          <w:rFonts w:ascii="Times New Roman" w:hAnsi="Times New Roman" w:cs="Times New Roman"/>
          <w:sz w:val="28"/>
          <w:szCs w:val="28"/>
        </w:rPr>
        <w:t>диционной, п дистанционной системы обучения. Большую роль в обоих случаях играют деятельн</w:t>
      </w:r>
      <w:r w:rsidRPr="007847D5">
        <w:rPr>
          <w:rFonts w:ascii="Times New Roman" w:hAnsi="Times New Roman" w:cs="Times New Roman"/>
          <w:sz w:val="28"/>
          <w:szCs w:val="28"/>
        </w:rPr>
        <w:t>ость преподавателя как организа</w:t>
      </w:r>
      <w:r w:rsidRPr="007847D5">
        <w:rPr>
          <w:rFonts w:ascii="Times New Roman" w:hAnsi="Times New Roman" w:cs="Times New Roman"/>
          <w:sz w:val="28"/>
          <w:szCs w:val="28"/>
        </w:rPr>
        <w:t xml:space="preserve">тора учебного процесса, его способность мобилизовать скрытые возможности каждого студента, привить ему навыки самоорганизации, дифференцировать требования к каждому студенту в зависимости от его индивидуальных особенностей. Технологию учебного процесса в традиционной и дистанционной системах обучения можно представить в следующем виде. Традиционная система обучения: — лекция; — семинар (различные формы учебных занятий); — текущий контроль (тест, аудиторная контрольная работа); — итоговый контроль (зачет, экзамен). Дистанционная система обучения: — изучение учебно-методического пособия; — лекция-консультация; — выполнение домашнего задания; — семинар; — тест. Следует отметить, что схема технологии традиционной системы обучения отражает процесс изучения всего курса учебной дисциплины, тогда как в схеме дистанционной системы рассматривается структура только одного модуля. Из их совокупности состоит курс учебной дисциплины, после изучения которого, так же как и в традиционной системе, проводится итоговый контроль (экзамен). Приведенные схемы учебного процесса двух систем обучения позволяют говорить о различиях в </w:t>
      </w:r>
      <w:r w:rsidRPr="007847D5">
        <w:rPr>
          <w:rFonts w:ascii="Times New Roman" w:hAnsi="Times New Roman" w:cs="Times New Roman"/>
          <w:sz w:val="28"/>
          <w:szCs w:val="28"/>
        </w:rPr>
        <w:t>поэтапной схемы</w:t>
      </w:r>
      <w:r w:rsidRPr="007847D5">
        <w:rPr>
          <w:rFonts w:ascii="Times New Roman" w:hAnsi="Times New Roman" w:cs="Times New Roman"/>
          <w:sz w:val="28"/>
          <w:szCs w:val="28"/>
        </w:rPr>
        <w:t xml:space="preserve"> овладения теоретическими знаниями. Основные этапы овладения знаниями при традиционной системе обучения: — прослушивание и конспектирование лекции; — самостоятельная подготовка к семинарскому занятию: работа с лекционным материалом, учебниками и дополнительной литературой; — работа на </w:t>
      </w:r>
      <w:r w:rsidRPr="007847D5">
        <w:rPr>
          <w:rFonts w:ascii="Times New Roman" w:hAnsi="Times New Roman" w:cs="Times New Roman"/>
          <w:sz w:val="28"/>
          <w:szCs w:val="28"/>
        </w:rPr>
        <w:lastRenderedPageBreak/>
        <w:t>семинарском занятии, в ходе которого происходит углубление и закрепление полученных знаний; — промежуточный контроль: тест или контрольная работа по пройденной теме. Основные этапы овладения знаниями при дистанционной системе обучения: — приобретение базовых теоретических знаний: чтение текста учебного пособия и дополнительной литературы;</w:t>
      </w:r>
      <w:r w:rsidRPr="007847D5">
        <w:rPr>
          <w:rFonts w:ascii="Times New Roman" w:hAnsi="Times New Roman" w:cs="Times New Roman"/>
          <w:sz w:val="28"/>
          <w:szCs w:val="28"/>
        </w:rPr>
        <w:t xml:space="preserve"> </w:t>
      </w:r>
      <w:r w:rsidRPr="007847D5">
        <w:rPr>
          <w:rFonts w:ascii="Times New Roman" w:hAnsi="Times New Roman" w:cs="Times New Roman"/>
          <w:sz w:val="28"/>
          <w:szCs w:val="28"/>
        </w:rPr>
        <w:t>— встреча с преподавателем (</w:t>
      </w:r>
      <w:r w:rsidRPr="007847D5">
        <w:rPr>
          <w:rFonts w:ascii="Times New Roman" w:hAnsi="Times New Roman" w:cs="Times New Roman"/>
          <w:sz w:val="28"/>
          <w:szCs w:val="28"/>
        </w:rPr>
        <w:t>Тюдором</w:t>
      </w:r>
      <w:r w:rsidRPr="007847D5">
        <w:rPr>
          <w:rFonts w:ascii="Times New Roman" w:hAnsi="Times New Roman" w:cs="Times New Roman"/>
          <w:sz w:val="28"/>
          <w:szCs w:val="28"/>
        </w:rPr>
        <w:t xml:space="preserve">) на обзорной </w:t>
      </w:r>
      <w:r w:rsidRPr="007847D5">
        <w:rPr>
          <w:rFonts w:ascii="Times New Roman" w:hAnsi="Times New Roman" w:cs="Times New Roman"/>
          <w:sz w:val="28"/>
          <w:szCs w:val="28"/>
        </w:rPr>
        <w:t>лекции консультации</w:t>
      </w:r>
      <w:r w:rsidRPr="007847D5">
        <w:rPr>
          <w:rFonts w:ascii="Times New Roman" w:hAnsi="Times New Roman" w:cs="Times New Roman"/>
          <w:sz w:val="28"/>
          <w:szCs w:val="28"/>
        </w:rPr>
        <w:t xml:space="preserve">, в ходе которой снимаются неясные вопросы, формулируются учебные цели, определяются ориентиры на выполнение домашнего задания и тестового контроля; — самостоятельная работа студента по изучению теоретического материала, выполнение домашнего задания; — работа студента на семинарском занятии; — тестирование, представляющее собой контроль усвоения материала данного модуля. Рассмотренные системы обучения не всегда существуют в чистом виде. Чаще всего они комбинируются. Поэтому абитуриент, поступая в вуз, должен уточнить, по какой методике проходит обучение, и выбрать ту, которая ему больше подходит. Кроме того, каждый поступающий в вуз должен понимать, что каким бы престижным он ни был, обучение не будет эффективным, если не прикладывать собственных усилий. Нужно не только присутствовать на занятиях, но и обучаться во </w:t>
      </w:r>
      <w:r w:rsidRPr="007847D5">
        <w:rPr>
          <w:rFonts w:ascii="Times New Roman" w:hAnsi="Times New Roman" w:cs="Times New Roman"/>
          <w:sz w:val="28"/>
          <w:szCs w:val="28"/>
        </w:rPr>
        <w:t>вне учебное</w:t>
      </w:r>
      <w:r w:rsidRPr="007847D5">
        <w:rPr>
          <w:rFonts w:ascii="Times New Roman" w:hAnsi="Times New Roman" w:cs="Times New Roman"/>
          <w:sz w:val="28"/>
          <w:szCs w:val="28"/>
        </w:rPr>
        <w:t xml:space="preserve"> время, заниматься самообразованием, стремиться к самореализации и творчеству. А эти качества надо воспитывать в себе со школьной скамьи.</w:t>
      </w:r>
    </w:p>
    <w:sectPr w:rsidR="007847D5" w:rsidRPr="007847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D15"/>
    <w:rsid w:val="00022DB8"/>
    <w:rsid w:val="00186D15"/>
    <w:rsid w:val="002E24BD"/>
    <w:rsid w:val="007847D5"/>
    <w:rsid w:val="00F82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B402B-371D-4678-A80A-C71B9F00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17</Pages>
  <Words>6790</Words>
  <Characters>38707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2</cp:revision>
  <dcterms:created xsi:type="dcterms:W3CDTF">2025-12-02T08:11:00Z</dcterms:created>
  <dcterms:modified xsi:type="dcterms:W3CDTF">2025-12-02T08:40:00Z</dcterms:modified>
</cp:coreProperties>
</file>