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B0F43" w:rsidP="002807A7">
      <w:pPr>
        <w:jc w:val="center"/>
        <w:rPr>
          <w:rFonts w:ascii="Times New Roman" w:hAnsi="Times New Roman" w:cs="Times New Roman"/>
          <w:sz w:val="24"/>
          <w:szCs w:val="24"/>
        </w:rPr>
      </w:pPr>
      <w:r w:rsidRPr="002807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Методика акцентуации характера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2807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2807A7" w:rsidRPr="002807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опросник</w:t>
      </w:r>
      <w:proofErr w:type="spellEnd"/>
      <w:r w:rsidR="002807A7" w:rsidRPr="002807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Г. </w:t>
      </w:r>
      <w:proofErr w:type="spellStart"/>
      <w:r w:rsidR="002807A7" w:rsidRPr="002807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Шмишека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807A7" w:rsidRPr="002807A7">
        <w:rPr>
          <w:rFonts w:ascii="Times New Roman" w:hAnsi="Times New Roman" w:cs="Times New Roman"/>
          <w:sz w:val="24"/>
          <w:szCs w:val="24"/>
          <w:shd w:val="clear" w:color="auto" w:fill="FFFFFF"/>
        </w:rPr>
        <w:t>Источник: </w:t>
      </w:r>
      <w:hyperlink r:id="rId5" w:history="1">
        <w:r w:rsidR="002807A7" w:rsidRPr="002807A7">
          <w:rPr>
            <w:rStyle w:val="a3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https://psycabi.net/testy/395-test-oprosnik-g-shmisheka-k-leongarda-metodika-aktsentuatsii-kharaktera-i-temperamenta</w:t>
        </w:r>
      </w:hyperlink>
    </w:p>
    <w:p w:rsidR="002807A7" w:rsidRDefault="002807A7" w:rsidP="002807A7">
      <w:pPr>
        <w:spacing w:after="0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Тест-</w:t>
      </w:r>
      <w:r w:rsidR="006B0F43">
        <w:rPr>
          <w:rFonts w:ascii="Times New Roman" w:hAnsi="Times New Roman" w:cs="Times New Roman"/>
          <w:sz w:val="24"/>
          <w:szCs w:val="24"/>
          <w:shd w:val="clear" w:color="auto" w:fill="FFFFFF"/>
        </w:rPr>
        <w:t>опросник</w:t>
      </w:r>
      <w:proofErr w:type="spellEnd"/>
      <w:r w:rsidR="006B0F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</w:t>
      </w:r>
      <w:proofErr w:type="spellStart"/>
      <w:r w:rsidR="006B0F43">
        <w:rPr>
          <w:rFonts w:ascii="Times New Roman" w:hAnsi="Times New Roman" w:cs="Times New Roman"/>
          <w:sz w:val="24"/>
          <w:szCs w:val="24"/>
          <w:shd w:val="clear" w:color="auto" w:fill="FFFFFF"/>
        </w:rPr>
        <w:t>Шмишека</w:t>
      </w:r>
      <w:proofErr w:type="spellEnd"/>
      <w:r w:rsidR="006B0F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2807A7">
        <w:rPr>
          <w:rFonts w:ascii="Times New Roman" w:hAnsi="Times New Roman" w:cs="Times New Roman"/>
          <w:sz w:val="24"/>
          <w:szCs w:val="24"/>
          <w:shd w:val="clear" w:color="auto" w:fill="FFFFFF"/>
        </w:rPr>
        <w:t>предназначен</w:t>
      </w:r>
      <w:proofErr w:type="gramEnd"/>
      <w:r w:rsidRPr="002807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диагностики типа акцентуации личности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2807A7" w:rsidRDefault="002807A7" w:rsidP="002807A7">
      <w:pPr>
        <w:spacing w:after="0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Акцентуация    </w:t>
      </w:r>
      <w:r w:rsidRPr="002807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  "заострение"  некоторых,  присущих  каждому  человеку,  индивидуальных  свойств.  Акцентуированные  личности не  являются патологическими, другими словами они нормальные. </w:t>
      </w:r>
    </w:p>
    <w:p w:rsidR="002807A7" w:rsidRDefault="002807A7" w:rsidP="002807A7">
      <w:pPr>
        <w:spacing w:after="0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07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  них  потенциально  заложены  как  возможности   социально  положительных  </w:t>
      </w:r>
    </w:p>
    <w:p w:rsidR="002807A7" w:rsidRDefault="002807A7" w:rsidP="002807A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07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достижений,  так и  социально  отрицательный  заряд. </w:t>
      </w:r>
    </w:p>
    <w:p w:rsidR="00E61569" w:rsidRDefault="002807A7" w:rsidP="002807A7">
      <w:pPr>
        <w:spacing w:after="0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07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Тест предназначен для выявления акцентуированных свойств характера и темперамента лиц подросткового, юношеского возраста и взрослых. Характерологический </w:t>
      </w:r>
    </w:p>
    <w:p w:rsidR="00E61569" w:rsidRDefault="00E61569" w:rsidP="002807A7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61569" w:rsidRDefault="002807A7" w:rsidP="002807A7">
      <w:pPr>
        <w:spacing w:after="0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15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Инструкция:</w:t>
      </w:r>
      <w:r w:rsidRPr="002807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Вам будут предложены утверждения, касающиеся вашего характера. Отвечайте, долго не раздумывая, вы можете выбрать один их двух ответов: "да" или "нет", других вариантов ответов нет. Свой ответ нужно отметить в ответном бланке, поставив крестик в окошке "да" или "нет" напротив цифры, соответствующей номеру вопроса.</w:t>
      </w:r>
    </w:p>
    <w:p w:rsidR="00E61569" w:rsidRDefault="002807A7" w:rsidP="002807A7">
      <w:pPr>
        <w:spacing w:after="0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15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E615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Стимульный</w:t>
      </w:r>
      <w:proofErr w:type="spellEnd"/>
      <w:r w:rsidRPr="00E615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материал</w:t>
      </w:r>
      <w:r w:rsidRPr="002807A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>Является ли ваше настроение в общем веселым и беззаботным?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Восприимчивы ли вы к обидам?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Случалось ли вам иногда быстро заплакать?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Всегда ли вы считаете себя правым в том деле, которое делаете, и вы не успокоитесь, пока не убедитесь в этом?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>Считаете ли вы себя более смелым, чем в детском возрасте?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Может ли ваше настроение меняться от глубокой радости до глубокой печали?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Находитесь ли вы в компании в центре внимания?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Бывают ли у вас дни, когда вы без достаточных оснований находитесь в угрюмом и раздражительном настроении и ни с кем не хотите разговаривать?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Серьезный ли вы человек?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Можете ли вы сильно воодушевиться?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>Предприимчивы ли вы?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>Быстро ли вы забываете, если вас кто-нибудь обидит?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Мягкосердечный ли вы человек?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Пытаетесь ли вы проверить после того, как опустили письмо в почтовый ящик, не осталось ли оно висеть в прорези?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Всегда ли вы стараетесь быть добросовестным в работе?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Испытывали ли вы в детстве страх перед грозой или собаками?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Считаете ли вы других людей недостаточно требовательными друг к другу?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Сильно ли зависит ваше настроение от жизненных событий и переживаний?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Всегда ли вы прямодушны со своими знакомыми?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Часто ли ваше настроение бывает подавленным?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 ли у вас раньше истерический припадок или истощение нервной системы?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Склонны ли вы к состояниям сильного внутреннего беспокойства или страстного стремления?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Трудно ли вам длительное время просидеть на стуле?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Боретесь ли вы за свои интересы, если кто-то поступает с вами несправедливо?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Смогли бы вы убить человека?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Сильно ли вам мешает косо висящая гардина или неровно настланная скатерть, настолько, что вам хочется немедленно устранить эти недостатки?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Испытывали ли вы в детстве страх, когда оставались одни в квартире?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Часто ли у вас без причины меняется настроение?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Всегда ли вы старательно относитесь к своей деятельности?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Быстро ли вы можете разгневаться?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Можете ли вы быть бесшабашно веселым?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Можете ли вы иногда целиком проникнуться чувством радости?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Подходите ли вы для проведения увеселительных мероприятий?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Высказываете ли вы обычно людям свое откровенное мнение по тому или иному вопросу?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Влияет ли на вас вид крови?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Охотно ли вы занимаетесь деятельностью, связанной с большой ответственностью?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Склонны ли вы вступиться за человека, с которым поступили несправедливо?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Трудно ли вам входить в темный подвал?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Выполняете ли вы кропотливую черную работу так же медленно и тщательно, как и любимое вами дело?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Являетесь ли вы общительным человеком?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Охотно ли вы декламировали в школе стихи?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Убегали ли вы ребенком из дома?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Тяжело ли вы воспринимаете жизнь?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Бывали ли у вас конфликты и неприятности, которые так изматывали вам нервы, что вы не выходили на работу?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Можно ли сказать, что вы при неудачах не теряете чувство юмора?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Сделаете ли вы первым шаг к примирению, если вас кто-то оскорбит?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Любите ли вы животных?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Уйдете ли вы с работы или из дому, если у вас там что-то не в порядке?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Мучают ли вас неопределенные мысли, что с вами или с вашими родственниками случится какое-нибудь несчастье?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Считаете ли вы, что настроение зависит от погоды?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Затруднит ли вас выступить на сцене перед большим количеством зрителей?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Можете ли вы выйти из себя и дать волю рукам, если вас кто-то умышленно грубо рассердит?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Много ли вы общаетесь?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вы будете чем-либо разочарованы, придете ли в отчаяние?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>Нравится ли вам работа организаторского характера?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Упорно ли вы стремитесь к своей цели, даже если на пути встречается много препятствий?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Может ли вас так захватить кинофильм, что слезы выступят на глазах?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Трудно ли вам будет заснуть, если вы целый день размышляли над своим будущим или какой-нибудь проблемой?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Приходилось ли вам в школьные годы пользоваться подсказками или списывать у товарищей домашнее задание?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Трудно ли вам пойти ночью на кладбище?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Следите ли вы с большим вниманием, чтобы каждая вещь в доме лежала на своем месте?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Приходилось ли вам лечь спать в хорошем настроении, а проснуться в удрученном и несколько часов оставаться в нем?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Можете ли вы с легкостью приспособиться к новой ситуации?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Есть ли у вас предрасположенность к головной боли?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>Часто ли вы смеетесь?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Можете ли вы быть приветливым с людьми, не открывая своего истинного отношения к ним?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Можно ли вас назвать оживленным и бойким человеком?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>Сильно ли вы страдаете из-за несправедливости?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Можно ли вас назвать страстным любителем природы?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Есть ли у вас привычка проверять перед сном или перед тем, как уйти, выключен ли газ и свет, закрыта ли дверь?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Пугливы ли вы?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Бывает ли, что вы чувствуете себя на седьмом небе, хотя объективных причин для этого нет?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Охотно ли вы участвовали в юности в кружках художественной самодеятельности, в театральном кружке?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Тянет ли вас иногда смотреть вдаль?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Смотрите ли вы на будущее пессимистически?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Может ли ваше настроение измениться от высочайшей радости до глубокой тоски за короткий период времени?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Легко ли поднимается ваше настроение в дружеской компании?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Переносите ли вы злость длительное время?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Сильно ли вы переживаете, если горе случилось у другого человека?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Была ли у вас в школе привычка переписывать лист в тетради, если вы поставили на него кляксу?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Можно ли сказать, что вы больше недоверчивы и осторожны, нежели доверчивы?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>Часто ли вы видите страшные сны?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Возникала ли у вас мысль против воли броситься из окна, под приближающийся поезд?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>Становитесь ли вы радостным в веселом окружении?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Легко ли вы можете отвлечься от обременительных вопросов и не думать о них?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Трудно ли вам сдержать себя, если вы разозлитесь?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Предпочитаете ли вы молчать (да), или вы словоохотливы (нет)? </w:t>
      </w:r>
    </w:p>
    <w:p w:rsidR="00E61569" w:rsidRPr="003543EA" w:rsidRDefault="002807A7" w:rsidP="003543EA">
      <w:pPr>
        <w:pStyle w:val="a4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3EA">
        <w:rPr>
          <w:rFonts w:ascii="Times New Roman" w:hAnsi="Times New Roman" w:cs="Times New Roman"/>
          <w:sz w:val="24"/>
          <w:szCs w:val="24"/>
          <w:shd w:val="clear" w:color="auto" w:fill="FFFFFF"/>
        </w:rPr>
        <w:t>Могли бы вы, если пришлось бы участвовать в театральном представлении, с полным проникновением и перевоплощением войти в роль и забыть о себе?</w:t>
      </w:r>
    </w:p>
    <w:p w:rsidR="00E61569" w:rsidRDefault="00E61569" w:rsidP="003543EA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A5745" w:rsidRPr="007A5745" w:rsidRDefault="007A5745" w:rsidP="007A5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53535"/>
          <w:sz w:val="24"/>
          <w:szCs w:val="24"/>
        </w:rPr>
      </w:pPr>
      <w:r w:rsidRPr="007A5745">
        <w:rPr>
          <w:rFonts w:ascii="Times New Roman" w:eastAsia="Times New Roman" w:hAnsi="Times New Roman" w:cs="Times New Roman"/>
          <w:b/>
          <w:color w:val="353535"/>
          <w:sz w:val="24"/>
          <w:szCs w:val="24"/>
        </w:rPr>
        <w:t>Ключ к </w:t>
      </w:r>
      <w:proofErr w:type="spellStart"/>
      <w:r w:rsidRPr="007A5745">
        <w:rPr>
          <w:rFonts w:ascii="Times New Roman" w:eastAsia="Times New Roman" w:hAnsi="Times New Roman" w:cs="Times New Roman"/>
          <w:b/>
          <w:color w:val="353535"/>
          <w:sz w:val="24"/>
          <w:szCs w:val="24"/>
        </w:rPr>
        <w:t>опроснику</w:t>
      </w:r>
      <w:proofErr w:type="spellEnd"/>
      <w:r w:rsidRPr="007A5745">
        <w:rPr>
          <w:rFonts w:ascii="Times New Roman" w:eastAsia="Times New Roman" w:hAnsi="Times New Roman" w:cs="Times New Roman"/>
          <w:b/>
          <w:color w:val="353535"/>
          <w:sz w:val="24"/>
          <w:szCs w:val="24"/>
        </w:rPr>
        <w:t xml:space="preserve"> Г. </w:t>
      </w:r>
      <w:proofErr w:type="spellStart"/>
      <w:r w:rsidRPr="007A5745">
        <w:rPr>
          <w:rFonts w:ascii="Times New Roman" w:eastAsia="Times New Roman" w:hAnsi="Times New Roman" w:cs="Times New Roman"/>
          <w:b/>
          <w:color w:val="353535"/>
          <w:sz w:val="24"/>
          <w:szCs w:val="24"/>
        </w:rPr>
        <w:t>Шмишека</w:t>
      </w:r>
      <w:proofErr w:type="spellEnd"/>
    </w:p>
    <w:p w:rsidR="007A5745" w:rsidRPr="007A5745" w:rsidRDefault="007A5745" w:rsidP="006B0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7A5745">
        <w:rPr>
          <w:rFonts w:ascii="Times New Roman" w:eastAsia="Times New Roman" w:hAnsi="Times New Roman" w:cs="Times New Roman"/>
          <w:color w:val="353535"/>
          <w:sz w:val="24"/>
          <w:szCs w:val="24"/>
        </w:rPr>
        <w:t xml:space="preserve">Подсчитайте количество ответов </w:t>
      </w:r>
      <w:r w:rsidRPr="007A5745">
        <w:rPr>
          <w:rFonts w:ascii="Times New Roman" w:eastAsia="Times New Roman" w:hAnsi="Times New Roman" w:cs="Times New Roman"/>
          <w:b/>
          <w:color w:val="353535"/>
          <w:sz w:val="24"/>
          <w:szCs w:val="24"/>
        </w:rPr>
        <w:t>«Да</w:t>
      </w:r>
      <w:proofErr w:type="gramStart"/>
      <w:r w:rsidRPr="007A5745">
        <w:rPr>
          <w:rFonts w:ascii="Times New Roman" w:eastAsia="Times New Roman" w:hAnsi="Times New Roman" w:cs="Times New Roman"/>
          <w:b/>
          <w:color w:val="353535"/>
          <w:sz w:val="24"/>
          <w:szCs w:val="24"/>
        </w:rPr>
        <w:t>»</w:t>
      </w:r>
      <w:r w:rsidRPr="007A5745">
        <w:rPr>
          <w:rFonts w:ascii="Times New Roman" w:eastAsia="Times New Roman" w:hAnsi="Times New Roman" w:cs="Times New Roman"/>
          <w:color w:val="353535"/>
          <w:sz w:val="24"/>
          <w:szCs w:val="24"/>
        </w:rPr>
        <w:t xml:space="preserve"> </w:t>
      </w:r>
      <w:r w:rsidRPr="007A5745">
        <w:rPr>
          <w:rFonts w:ascii="Times New Roman" w:eastAsia="Times New Roman" w:hAnsi="Times New Roman" w:cs="Times New Roman"/>
          <w:b/>
          <w:color w:val="353535"/>
          <w:sz w:val="24"/>
          <w:szCs w:val="24"/>
        </w:rPr>
        <w:t xml:space="preserve">(+) </w:t>
      </w:r>
      <w:proofErr w:type="gramEnd"/>
      <w:r w:rsidRPr="007A5745">
        <w:rPr>
          <w:rFonts w:ascii="Times New Roman" w:eastAsia="Times New Roman" w:hAnsi="Times New Roman" w:cs="Times New Roman"/>
          <w:color w:val="353535"/>
          <w:sz w:val="24"/>
          <w:szCs w:val="24"/>
        </w:rPr>
        <w:t xml:space="preserve">на одни указанные вопросы и количество ответов </w:t>
      </w:r>
      <w:r w:rsidRPr="007A5745">
        <w:rPr>
          <w:rFonts w:ascii="Times New Roman" w:eastAsia="Times New Roman" w:hAnsi="Times New Roman" w:cs="Times New Roman"/>
          <w:b/>
          <w:color w:val="353535"/>
          <w:sz w:val="24"/>
          <w:szCs w:val="24"/>
        </w:rPr>
        <w:t>«Нет»</w:t>
      </w:r>
      <w:r w:rsidRPr="007A5745">
        <w:rPr>
          <w:rFonts w:ascii="Times New Roman" w:eastAsia="Times New Roman" w:hAnsi="Times New Roman" w:cs="Times New Roman"/>
          <w:color w:val="353535"/>
          <w:sz w:val="24"/>
          <w:szCs w:val="24"/>
        </w:rPr>
        <w:t xml:space="preserve"> </w:t>
      </w:r>
      <w:r w:rsidRPr="007A5745">
        <w:rPr>
          <w:rFonts w:ascii="Times New Roman" w:eastAsia="Times New Roman" w:hAnsi="Times New Roman" w:cs="Times New Roman"/>
          <w:b/>
          <w:color w:val="353535"/>
          <w:sz w:val="24"/>
          <w:szCs w:val="24"/>
        </w:rPr>
        <w:t>(—)</w:t>
      </w:r>
      <w:r w:rsidRPr="007A5745">
        <w:rPr>
          <w:rFonts w:ascii="Times New Roman" w:eastAsia="Times New Roman" w:hAnsi="Times New Roman" w:cs="Times New Roman"/>
          <w:color w:val="353535"/>
          <w:sz w:val="24"/>
          <w:szCs w:val="24"/>
        </w:rPr>
        <w:t xml:space="preserve"> на другие, затем сумму умножьте на соответствующее данной шкале число.</w:t>
      </w:r>
    </w:p>
    <w:p w:rsidR="00E61569" w:rsidRPr="00E61569" w:rsidRDefault="002807A7" w:rsidP="006B0F4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615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Ответный бланк к тесту </w:t>
      </w:r>
      <w:proofErr w:type="spellStart"/>
      <w:r w:rsidRPr="00E615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опроснику</w:t>
      </w:r>
      <w:proofErr w:type="spellEnd"/>
      <w:r w:rsidRPr="00E615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  </w:t>
      </w:r>
      <w:proofErr w:type="spellStart"/>
      <w:r w:rsidRPr="00E615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Шмишека</w:t>
      </w:r>
      <w:proofErr w:type="spellEnd"/>
      <w:r w:rsidRPr="00E615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E615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Леонгарда</w:t>
      </w:r>
      <w:proofErr w:type="spellEnd"/>
      <w:r w:rsidRPr="00E615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E61569" w:rsidRDefault="006B0F43" w:rsidP="007A574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Фамилия. Имя </w:t>
      </w:r>
      <w:r w:rsidR="002807A7" w:rsidRPr="002807A7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 </w:t>
      </w:r>
      <w:r w:rsidR="00E615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</w:t>
      </w:r>
      <w:r w:rsidR="00E61569">
        <w:rPr>
          <w:rFonts w:ascii="Times New Roman" w:hAnsi="Times New Roman" w:cs="Times New Roman"/>
          <w:sz w:val="24"/>
          <w:szCs w:val="24"/>
          <w:shd w:val="clear" w:color="auto" w:fill="FFFFFF"/>
        </w:rPr>
        <w:t>группа __________________</w:t>
      </w:r>
      <w:r w:rsidR="002807A7" w:rsidRPr="002807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tbl>
      <w:tblPr>
        <w:tblStyle w:val="a6"/>
        <w:tblW w:w="0" w:type="auto"/>
        <w:tblInd w:w="-318" w:type="dxa"/>
        <w:tblLook w:val="04A0"/>
      </w:tblPr>
      <w:tblGrid>
        <w:gridCol w:w="1687"/>
        <w:gridCol w:w="3275"/>
        <w:gridCol w:w="3637"/>
        <w:gridCol w:w="1290"/>
      </w:tblGrid>
      <w:tr w:rsidR="00726B82" w:rsidTr="00CD2876">
        <w:tc>
          <w:tcPr>
            <w:tcW w:w="1687" w:type="dxa"/>
          </w:tcPr>
          <w:p w:rsidR="00726B82" w:rsidRPr="007A5745" w:rsidRDefault="00726B82" w:rsidP="00CD2876">
            <w:pPr>
              <w:pStyle w:val="a5"/>
              <w:spacing w:before="0" w:beforeAutospacing="0" w:after="0" w:afterAutospacing="0"/>
              <w:rPr>
                <w:b/>
                <w:color w:val="353535"/>
              </w:rPr>
            </w:pPr>
            <w:r w:rsidRPr="007A5745">
              <w:rPr>
                <w:b/>
                <w:color w:val="353535"/>
              </w:rPr>
              <w:lastRenderedPageBreak/>
              <w:t>Шкала № 1</w:t>
            </w:r>
          </w:p>
        </w:tc>
        <w:tc>
          <w:tcPr>
            <w:tcW w:w="3275" w:type="dxa"/>
          </w:tcPr>
          <w:p w:rsidR="00726B82" w:rsidRPr="007A5745" w:rsidRDefault="00726B82" w:rsidP="00E502D0">
            <w:pPr>
              <w:pStyle w:val="a5"/>
              <w:spacing w:before="0" w:beforeAutospacing="0" w:after="0" w:afterAutospacing="0"/>
              <w:jc w:val="center"/>
              <w:rPr>
                <w:b/>
                <w:color w:val="353535"/>
              </w:rPr>
            </w:pPr>
            <w:proofErr w:type="spellStart"/>
            <w:r w:rsidRPr="007A5745">
              <w:rPr>
                <w:b/>
                <w:color w:val="353535"/>
              </w:rPr>
              <w:t>Гипертимный</w:t>
            </w:r>
            <w:proofErr w:type="spellEnd"/>
            <w:r w:rsidRPr="007A5745">
              <w:rPr>
                <w:b/>
                <w:color w:val="353535"/>
              </w:rPr>
              <w:t xml:space="preserve"> тип акцентуации</w:t>
            </w:r>
          </w:p>
        </w:tc>
        <w:tc>
          <w:tcPr>
            <w:tcW w:w="3637" w:type="dxa"/>
          </w:tcPr>
          <w:p w:rsidR="00726B82" w:rsidRPr="007A5745" w:rsidRDefault="00726B82" w:rsidP="00CD2876">
            <w:pPr>
              <w:pStyle w:val="a5"/>
              <w:spacing w:before="0" w:beforeAutospacing="0" w:after="0" w:afterAutospacing="0"/>
              <w:rPr>
                <w:b/>
                <w:color w:val="353535"/>
              </w:rPr>
            </w:pPr>
            <w:r w:rsidRPr="007A5745">
              <w:rPr>
                <w:b/>
                <w:color w:val="353535"/>
              </w:rPr>
              <w:t>Умно</w:t>
            </w:r>
            <w:r w:rsidRPr="007A5745">
              <w:rPr>
                <w:b/>
                <w:color w:val="353535"/>
              </w:rPr>
              <w:softHyphen/>
              <w:t>жить показатели шкалы</w:t>
            </w:r>
          </w:p>
        </w:tc>
        <w:tc>
          <w:tcPr>
            <w:tcW w:w="1290" w:type="dxa"/>
          </w:tcPr>
          <w:p w:rsidR="00726B82" w:rsidRPr="00CD2876" w:rsidRDefault="00726B82" w:rsidP="00CD2876">
            <w:pPr>
              <w:pStyle w:val="a5"/>
              <w:spacing w:before="0" w:beforeAutospacing="0" w:after="0" w:afterAutospacing="0"/>
              <w:rPr>
                <w:b/>
                <w:color w:val="353535"/>
              </w:rPr>
            </w:pPr>
            <w:r w:rsidRPr="00CD2876">
              <w:rPr>
                <w:b/>
                <w:color w:val="353535"/>
              </w:rPr>
              <w:t>результат</w:t>
            </w:r>
          </w:p>
        </w:tc>
      </w:tr>
      <w:tr w:rsidR="00726B82" w:rsidTr="00CD2876">
        <w:tc>
          <w:tcPr>
            <w:tcW w:w="1687" w:type="dxa"/>
            <w:vAlign w:val="center"/>
          </w:tcPr>
          <w:p w:rsidR="00726B82" w:rsidRPr="007A5745" w:rsidRDefault="00726B82" w:rsidP="00726B82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7A5745">
              <w:rPr>
                <w:color w:val="353535"/>
              </w:rPr>
              <w:t>+ («Да»):</w:t>
            </w:r>
          </w:p>
        </w:tc>
        <w:tc>
          <w:tcPr>
            <w:tcW w:w="3275" w:type="dxa"/>
            <w:vAlign w:val="center"/>
          </w:tcPr>
          <w:p w:rsidR="00726B82" w:rsidRPr="007A5745" w:rsidRDefault="00726B82" w:rsidP="007A5745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7A5745">
              <w:rPr>
                <w:color w:val="353535"/>
              </w:rPr>
              <w:t>1, 11, 23, 33, 45, 55, 67, 77</w:t>
            </w:r>
          </w:p>
        </w:tc>
        <w:tc>
          <w:tcPr>
            <w:tcW w:w="3637" w:type="dxa"/>
            <w:vMerge w:val="restart"/>
            <w:vAlign w:val="center"/>
          </w:tcPr>
          <w:p w:rsidR="00726B82" w:rsidRPr="007A5745" w:rsidRDefault="00726B82" w:rsidP="00726B82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7A5745">
              <w:rPr>
                <w:color w:val="353535"/>
              </w:rPr>
              <w:t>Сумму совпадений умно</w:t>
            </w:r>
            <w:r w:rsidRPr="007A5745">
              <w:rPr>
                <w:color w:val="353535"/>
              </w:rPr>
              <w:softHyphen/>
              <w:t xml:space="preserve">жить на </w:t>
            </w:r>
            <w:r>
              <w:rPr>
                <w:color w:val="353535"/>
              </w:rPr>
              <w:t xml:space="preserve">коэффициент </w:t>
            </w:r>
            <w:r w:rsidRPr="007A5745">
              <w:rPr>
                <w:color w:val="353535"/>
              </w:rPr>
              <w:t> </w:t>
            </w:r>
            <w:r w:rsidRPr="007A5745">
              <w:rPr>
                <w:b/>
                <w:color w:val="353535"/>
              </w:rPr>
              <w:t>3</w:t>
            </w:r>
          </w:p>
        </w:tc>
        <w:tc>
          <w:tcPr>
            <w:tcW w:w="1290" w:type="dxa"/>
            <w:vMerge w:val="restart"/>
          </w:tcPr>
          <w:p w:rsidR="00726B82" w:rsidRPr="00CD2876" w:rsidRDefault="00726B82" w:rsidP="00726B82">
            <w:pPr>
              <w:pStyle w:val="a5"/>
              <w:spacing w:before="0" w:beforeAutospacing="0" w:after="0" w:afterAutospacing="0"/>
              <w:rPr>
                <w:color w:val="353535"/>
              </w:rPr>
            </w:pPr>
          </w:p>
        </w:tc>
      </w:tr>
      <w:tr w:rsidR="00726B82" w:rsidTr="00CD2876">
        <w:tc>
          <w:tcPr>
            <w:tcW w:w="1687" w:type="dxa"/>
            <w:vAlign w:val="center"/>
          </w:tcPr>
          <w:p w:rsidR="00726B82" w:rsidRPr="007A5745" w:rsidRDefault="00726B82" w:rsidP="00726B82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7A5745">
              <w:rPr>
                <w:color w:val="353535"/>
              </w:rPr>
              <w:t>— («Нет»):</w:t>
            </w:r>
          </w:p>
        </w:tc>
        <w:tc>
          <w:tcPr>
            <w:tcW w:w="3275" w:type="dxa"/>
            <w:vAlign w:val="center"/>
          </w:tcPr>
          <w:p w:rsidR="00726B82" w:rsidRPr="007A5745" w:rsidRDefault="00726B82" w:rsidP="007A5745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7A5745">
              <w:rPr>
                <w:color w:val="353535"/>
              </w:rPr>
              <w:t>нет</w:t>
            </w:r>
          </w:p>
        </w:tc>
        <w:tc>
          <w:tcPr>
            <w:tcW w:w="3637" w:type="dxa"/>
            <w:vMerge/>
            <w:vAlign w:val="center"/>
          </w:tcPr>
          <w:p w:rsidR="00726B82" w:rsidRPr="007A5745" w:rsidRDefault="00726B82" w:rsidP="00726B82">
            <w:pPr>
              <w:pStyle w:val="a5"/>
              <w:spacing w:before="0" w:beforeAutospacing="0" w:after="0" w:afterAutospacing="0"/>
              <w:rPr>
                <w:color w:val="353535"/>
              </w:rPr>
            </w:pPr>
          </w:p>
        </w:tc>
        <w:tc>
          <w:tcPr>
            <w:tcW w:w="1290" w:type="dxa"/>
            <w:vMerge/>
          </w:tcPr>
          <w:p w:rsidR="00726B82" w:rsidRPr="00CD2876" w:rsidRDefault="00726B82" w:rsidP="00726B82">
            <w:pPr>
              <w:pStyle w:val="a5"/>
              <w:spacing w:before="0" w:beforeAutospacing="0" w:after="0" w:afterAutospacing="0"/>
              <w:rPr>
                <w:color w:val="353535"/>
              </w:rPr>
            </w:pPr>
          </w:p>
        </w:tc>
      </w:tr>
      <w:tr w:rsidR="00726B82" w:rsidTr="00CD2876">
        <w:tc>
          <w:tcPr>
            <w:tcW w:w="1687" w:type="dxa"/>
            <w:vAlign w:val="center"/>
          </w:tcPr>
          <w:p w:rsidR="00726B82" w:rsidRPr="007A5745" w:rsidRDefault="00726B82" w:rsidP="00726B82">
            <w:pPr>
              <w:pStyle w:val="a5"/>
              <w:spacing w:before="0" w:beforeAutospacing="0" w:after="0" w:afterAutospacing="0"/>
              <w:rPr>
                <w:b/>
                <w:color w:val="353535"/>
              </w:rPr>
            </w:pPr>
            <w:r w:rsidRPr="007A5745">
              <w:rPr>
                <w:b/>
                <w:color w:val="353535"/>
              </w:rPr>
              <w:t>Шкала № 2</w:t>
            </w:r>
          </w:p>
        </w:tc>
        <w:tc>
          <w:tcPr>
            <w:tcW w:w="3275" w:type="dxa"/>
            <w:vAlign w:val="center"/>
          </w:tcPr>
          <w:p w:rsidR="00726B82" w:rsidRPr="007A5745" w:rsidRDefault="00726B82" w:rsidP="00E502D0">
            <w:pPr>
              <w:pStyle w:val="a5"/>
              <w:spacing w:before="0" w:beforeAutospacing="0" w:after="0" w:afterAutospacing="0"/>
              <w:jc w:val="center"/>
              <w:rPr>
                <w:b/>
                <w:color w:val="353535"/>
              </w:rPr>
            </w:pPr>
            <w:r w:rsidRPr="007A5745">
              <w:rPr>
                <w:b/>
                <w:color w:val="353535"/>
              </w:rPr>
              <w:t>Застревающий тип акцентуации</w:t>
            </w:r>
          </w:p>
        </w:tc>
        <w:tc>
          <w:tcPr>
            <w:tcW w:w="3637" w:type="dxa"/>
          </w:tcPr>
          <w:p w:rsidR="00726B82" w:rsidRPr="007A5745" w:rsidRDefault="00726B82" w:rsidP="00726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726B82" w:rsidRPr="00CD2876" w:rsidRDefault="00CD2876" w:rsidP="0072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76">
              <w:rPr>
                <w:rFonts w:ascii="Times New Roman" w:hAnsi="Times New Roman" w:cs="Times New Roman"/>
                <w:b/>
                <w:color w:val="353535"/>
                <w:sz w:val="24"/>
                <w:szCs w:val="24"/>
              </w:rPr>
              <w:t>результат</w:t>
            </w:r>
          </w:p>
        </w:tc>
      </w:tr>
      <w:tr w:rsidR="00726B82" w:rsidTr="00CD2876">
        <w:tc>
          <w:tcPr>
            <w:tcW w:w="1687" w:type="dxa"/>
            <w:vAlign w:val="center"/>
          </w:tcPr>
          <w:p w:rsidR="00726B82" w:rsidRPr="007A5745" w:rsidRDefault="00726B82" w:rsidP="00726B82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7A5745">
              <w:rPr>
                <w:color w:val="353535"/>
              </w:rPr>
              <w:t>+ («Да»):</w:t>
            </w:r>
          </w:p>
        </w:tc>
        <w:tc>
          <w:tcPr>
            <w:tcW w:w="3275" w:type="dxa"/>
            <w:vAlign w:val="center"/>
          </w:tcPr>
          <w:p w:rsidR="00726B82" w:rsidRPr="007A5745" w:rsidRDefault="00726B82" w:rsidP="007A5745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7A5745">
              <w:rPr>
                <w:color w:val="353535"/>
              </w:rPr>
              <w:t>2, 15, 24, 34, 37, 56, 68, 78, 81</w:t>
            </w:r>
          </w:p>
        </w:tc>
        <w:tc>
          <w:tcPr>
            <w:tcW w:w="3637" w:type="dxa"/>
            <w:vMerge w:val="restart"/>
            <w:vAlign w:val="center"/>
          </w:tcPr>
          <w:p w:rsidR="00726B82" w:rsidRPr="007A5745" w:rsidRDefault="00726B82" w:rsidP="00726B82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7A5745">
              <w:rPr>
                <w:color w:val="353535"/>
              </w:rPr>
              <w:t>Сумму совпадений умно</w:t>
            </w:r>
            <w:r w:rsidRPr="007A5745">
              <w:rPr>
                <w:color w:val="353535"/>
              </w:rPr>
              <w:softHyphen/>
              <w:t xml:space="preserve">жить </w:t>
            </w:r>
            <w:r>
              <w:rPr>
                <w:color w:val="353535"/>
              </w:rPr>
              <w:t xml:space="preserve">на коэффициент </w:t>
            </w:r>
            <w:r w:rsidRPr="00726B82">
              <w:rPr>
                <w:b/>
                <w:color w:val="353535"/>
              </w:rPr>
              <w:t>2</w:t>
            </w:r>
          </w:p>
        </w:tc>
        <w:tc>
          <w:tcPr>
            <w:tcW w:w="1290" w:type="dxa"/>
            <w:vMerge w:val="restart"/>
          </w:tcPr>
          <w:p w:rsidR="00726B82" w:rsidRPr="00CD2876" w:rsidRDefault="00726B82" w:rsidP="00726B82">
            <w:pPr>
              <w:pStyle w:val="a5"/>
              <w:spacing w:before="0" w:beforeAutospacing="0" w:after="0" w:afterAutospacing="0"/>
              <w:rPr>
                <w:color w:val="353535"/>
              </w:rPr>
            </w:pPr>
          </w:p>
        </w:tc>
      </w:tr>
      <w:tr w:rsidR="00726B82" w:rsidTr="00CD2876">
        <w:tc>
          <w:tcPr>
            <w:tcW w:w="1687" w:type="dxa"/>
            <w:vAlign w:val="center"/>
          </w:tcPr>
          <w:p w:rsidR="00726B82" w:rsidRPr="007A5745" w:rsidRDefault="00726B82" w:rsidP="00726B82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7A5745">
              <w:rPr>
                <w:color w:val="353535"/>
              </w:rPr>
              <w:t>— («Нет»):</w:t>
            </w:r>
          </w:p>
        </w:tc>
        <w:tc>
          <w:tcPr>
            <w:tcW w:w="3275" w:type="dxa"/>
            <w:vAlign w:val="center"/>
          </w:tcPr>
          <w:p w:rsidR="00726B82" w:rsidRPr="007A5745" w:rsidRDefault="00726B82" w:rsidP="007A5745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7A5745">
              <w:rPr>
                <w:color w:val="353535"/>
              </w:rPr>
              <w:t>12, 46, 59</w:t>
            </w:r>
          </w:p>
        </w:tc>
        <w:tc>
          <w:tcPr>
            <w:tcW w:w="3637" w:type="dxa"/>
            <w:vMerge/>
            <w:vAlign w:val="center"/>
          </w:tcPr>
          <w:p w:rsidR="00726B82" w:rsidRPr="007A5745" w:rsidRDefault="00726B82" w:rsidP="00726B82">
            <w:pPr>
              <w:pStyle w:val="a5"/>
              <w:spacing w:before="0" w:beforeAutospacing="0" w:after="0" w:afterAutospacing="0"/>
              <w:rPr>
                <w:color w:val="353535"/>
              </w:rPr>
            </w:pPr>
          </w:p>
        </w:tc>
        <w:tc>
          <w:tcPr>
            <w:tcW w:w="1290" w:type="dxa"/>
            <w:vMerge/>
          </w:tcPr>
          <w:p w:rsidR="00726B82" w:rsidRPr="00CD2876" w:rsidRDefault="00726B82" w:rsidP="00726B82">
            <w:pPr>
              <w:pStyle w:val="a5"/>
              <w:spacing w:before="0" w:beforeAutospacing="0" w:after="0" w:afterAutospacing="0"/>
              <w:rPr>
                <w:color w:val="353535"/>
              </w:rPr>
            </w:pPr>
          </w:p>
        </w:tc>
      </w:tr>
      <w:tr w:rsidR="00726B82" w:rsidTr="00CD2876">
        <w:tc>
          <w:tcPr>
            <w:tcW w:w="1687" w:type="dxa"/>
            <w:vAlign w:val="center"/>
          </w:tcPr>
          <w:p w:rsidR="00726B82" w:rsidRPr="007A5745" w:rsidRDefault="00726B82" w:rsidP="00726B82">
            <w:pPr>
              <w:pStyle w:val="a5"/>
              <w:spacing w:before="0" w:beforeAutospacing="0" w:after="0" w:afterAutospacing="0"/>
              <w:rPr>
                <w:b/>
                <w:color w:val="353535"/>
              </w:rPr>
            </w:pPr>
            <w:r w:rsidRPr="007A5745">
              <w:rPr>
                <w:b/>
                <w:color w:val="353535"/>
              </w:rPr>
              <w:t>Шкала № 3</w:t>
            </w:r>
          </w:p>
        </w:tc>
        <w:tc>
          <w:tcPr>
            <w:tcW w:w="3275" w:type="dxa"/>
            <w:vAlign w:val="center"/>
          </w:tcPr>
          <w:p w:rsidR="00726B82" w:rsidRPr="007A5745" w:rsidRDefault="00726B82" w:rsidP="00E502D0">
            <w:pPr>
              <w:pStyle w:val="a5"/>
              <w:spacing w:before="0" w:beforeAutospacing="0" w:after="0" w:afterAutospacing="0"/>
              <w:jc w:val="center"/>
              <w:rPr>
                <w:b/>
                <w:color w:val="353535"/>
              </w:rPr>
            </w:pPr>
            <w:proofErr w:type="spellStart"/>
            <w:r w:rsidRPr="007A5745">
              <w:rPr>
                <w:b/>
                <w:color w:val="353535"/>
              </w:rPr>
              <w:t>Эмотивный</w:t>
            </w:r>
            <w:proofErr w:type="spellEnd"/>
            <w:r w:rsidRPr="007A5745">
              <w:rPr>
                <w:b/>
                <w:color w:val="353535"/>
              </w:rPr>
              <w:t xml:space="preserve"> тип акцентуации</w:t>
            </w:r>
          </w:p>
        </w:tc>
        <w:tc>
          <w:tcPr>
            <w:tcW w:w="3637" w:type="dxa"/>
          </w:tcPr>
          <w:p w:rsidR="00726B82" w:rsidRPr="007A5745" w:rsidRDefault="00726B82" w:rsidP="00726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726B82" w:rsidRPr="00CD2876" w:rsidRDefault="00CD2876" w:rsidP="0072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76">
              <w:rPr>
                <w:rFonts w:ascii="Times New Roman" w:hAnsi="Times New Roman" w:cs="Times New Roman"/>
                <w:b/>
                <w:color w:val="353535"/>
                <w:sz w:val="24"/>
                <w:szCs w:val="24"/>
              </w:rPr>
              <w:t>результат</w:t>
            </w:r>
          </w:p>
        </w:tc>
      </w:tr>
      <w:tr w:rsidR="00726B82" w:rsidTr="00CD2876">
        <w:trPr>
          <w:trHeight w:val="391"/>
        </w:trPr>
        <w:tc>
          <w:tcPr>
            <w:tcW w:w="1687" w:type="dxa"/>
          </w:tcPr>
          <w:p w:rsidR="00726B82" w:rsidRPr="007A5745" w:rsidRDefault="00726B82" w:rsidP="00CD2876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7A5745">
              <w:rPr>
                <w:color w:val="353535"/>
              </w:rPr>
              <w:t>+ («Да»):</w:t>
            </w:r>
          </w:p>
        </w:tc>
        <w:tc>
          <w:tcPr>
            <w:tcW w:w="3275" w:type="dxa"/>
          </w:tcPr>
          <w:p w:rsidR="00726B82" w:rsidRPr="007A5745" w:rsidRDefault="00726B82" w:rsidP="00CD2876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7A5745">
              <w:rPr>
                <w:color w:val="353535"/>
              </w:rPr>
              <w:t>3, 13, 35, 47, 57, 69, 79</w:t>
            </w:r>
          </w:p>
        </w:tc>
        <w:tc>
          <w:tcPr>
            <w:tcW w:w="3637" w:type="dxa"/>
            <w:vMerge w:val="restart"/>
          </w:tcPr>
          <w:p w:rsidR="00726B82" w:rsidRPr="007A5745" w:rsidRDefault="00726B82" w:rsidP="00CD2876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7A5745">
              <w:rPr>
                <w:color w:val="353535"/>
              </w:rPr>
              <w:t>Сумму совпадений умно</w:t>
            </w:r>
            <w:r w:rsidRPr="007A5745">
              <w:rPr>
                <w:color w:val="353535"/>
              </w:rPr>
              <w:softHyphen/>
              <w:t xml:space="preserve">жить на </w:t>
            </w:r>
            <w:r>
              <w:rPr>
                <w:color w:val="353535"/>
              </w:rPr>
              <w:t>коэффициент</w:t>
            </w:r>
            <w:r w:rsidRPr="00726B82">
              <w:rPr>
                <w:b/>
                <w:color w:val="353535"/>
              </w:rPr>
              <w:t xml:space="preserve"> 3</w:t>
            </w:r>
          </w:p>
        </w:tc>
        <w:tc>
          <w:tcPr>
            <w:tcW w:w="1290" w:type="dxa"/>
            <w:vMerge w:val="restart"/>
          </w:tcPr>
          <w:p w:rsidR="00726B82" w:rsidRPr="00CD2876" w:rsidRDefault="00726B82" w:rsidP="00726B82">
            <w:pPr>
              <w:pStyle w:val="a5"/>
              <w:spacing w:before="0" w:beforeAutospacing="0" w:after="0" w:afterAutospacing="0"/>
              <w:rPr>
                <w:color w:val="353535"/>
              </w:rPr>
            </w:pPr>
          </w:p>
        </w:tc>
      </w:tr>
      <w:tr w:rsidR="00726B82" w:rsidTr="00CD2876">
        <w:tc>
          <w:tcPr>
            <w:tcW w:w="1687" w:type="dxa"/>
            <w:vAlign w:val="center"/>
          </w:tcPr>
          <w:p w:rsidR="00726B82" w:rsidRDefault="00726B82" w:rsidP="00726B82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353535"/>
              </w:rPr>
            </w:pPr>
            <w:r w:rsidRPr="007A5745">
              <w:rPr>
                <w:color w:val="353535"/>
              </w:rPr>
              <w:t>— («Нет»):</w:t>
            </w:r>
          </w:p>
        </w:tc>
        <w:tc>
          <w:tcPr>
            <w:tcW w:w="3275" w:type="dxa"/>
            <w:vAlign w:val="center"/>
          </w:tcPr>
          <w:p w:rsidR="00726B82" w:rsidRDefault="00726B82" w:rsidP="007A5745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353535"/>
              </w:rPr>
            </w:pPr>
            <w:r w:rsidRPr="007A5745">
              <w:rPr>
                <w:color w:val="353535"/>
              </w:rPr>
              <w:t>25</w:t>
            </w:r>
          </w:p>
        </w:tc>
        <w:tc>
          <w:tcPr>
            <w:tcW w:w="3637" w:type="dxa"/>
            <w:vMerge/>
            <w:vAlign w:val="center"/>
          </w:tcPr>
          <w:p w:rsidR="00726B82" w:rsidRDefault="00726B82" w:rsidP="007A5745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color w:val="353535"/>
              </w:rPr>
            </w:pPr>
          </w:p>
        </w:tc>
        <w:tc>
          <w:tcPr>
            <w:tcW w:w="1290" w:type="dxa"/>
            <w:vMerge/>
          </w:tcPr>
          <w:p w:rsidR="00726B82" w:rsidRPr="00CD2876" w:rsidRDefault="00726B82" w:rsidP="007A5745">
            <w:pPr>
              <w:pStyle w:val="a5"/>
              <w:spacing w:before="0" w:beforeAutospacing="0" w:after="0" w:afterAutospacing="0"/>
              <w:jc w:val="center"/>
              <w:rPr>
                <w:color w:val="353535"/>
              </w:rPr>
            </w:pPr>
          </w:p>
        </w:tc>
      </w:tr>
      <w:tr w:rsidR="00CD2876" w:rsidTr="008C1D6E">
        <w:tc>
          <w:tcPr>
            <w:tcW w:w="1687" w:type="dxa"/>
            <w:vAlign w:val="center"/>
          </w:tcPr>
          <w:p w:rsidR="00CD2876" w:rsidRPr="00CD2876" w:rsidRDefault="00CD2876" w:rsidP="00CD2876">
            <w:pPr>
              <w:pStyle w:val="a5"/>
              <w:spacing w:before="0" w:beforeAutospacing="0" w:after="0" w:afterAutospacing="0"/>
              <w:jc w:val="center"/>
              <w:rPr>
                <w:b/>
                <w:color w:val="353535"/>
              </w:rPr>
            </w:pPr>
            <w:r w:rsidRPr="00CD2876">
              <w:rPr>
                <w:b/>
                <w:color w:val="353535"/>
              </w:rPr>
              <w:t>Шкала № 4</w:t>
            </w:r>
          </w:p>
        </w:tc>
        <w:tc>
          <w:tcPr>
            <w:tcW w:w="3275" w:type="dxa"/>
            <w:vAlign w:val="center"/>
          </w:tcPr>
          <w:p w:rsidR="00CD2876" w:rsidRPr="00CD2876" w:rsidRDefault="00CD2876" w:rsidP="00CD2876">
            <w:pPr>
              <w:pStyle w:val="a5"/>
              <w:spacing w:before="0" w:beforeAutospacing="0" w:after="0" w:afterAutospacing="0"/>
              <w:jc w:val="center"/>
              <w:rPr>
                <w:b/>
                <w:color w:val="353535"/>
              </w:rPr>
            </w:pPr>
            <w:r w:rsidRPr="00CD2876">
              <w:rPr>
                <w:b/>
                <w:color w:val="353535"/>
              </w:rPr>
              <w:t>Педантичный тип акцентуации</w:t>
            </w:r>
          </w:p>
        </w:tc>
        <w:tc>
          <w:tcPr>
            <w:tcW w:w="3637" w:type="dxa"/>
          </w:tcPr>
          <w:p w:rsidR="00CD2876" w:rsidRPr="00CD2876" w:rsidRDefault="00CD2876" w:rsidP="00CD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CD2876" w:rsidRPr="00CD2876" w:rsidRDefault="00CD2876" w:rsidP="00CD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76">
              <w:rPr>
                <w:rFonts w:ascii="Times New Roman" w:hAnsi="Times New Roman" w:cs="Times New Roman"/>
                <w:b/>
                <w:color w:val="353535"/>
                <w:sz w:val="24"/>
                <w:szCs w:val="24"/>
              </w:rPr>
              <w:t>результат</w:t>
            </w:r>
          </w:p>
        </w:tc>
      </w:tr>
      <w:tr w:rsidR="00CD2876" w:rsidTr="008D280C">
        <w:tc>
          <w:tcPr>
            <w:tcW w:w="1687" w:type="dxa"/>
            <w:vAlign w:val="center"/>
          </w:tcPr>
          <w:p w:rsidR="00CD2876" w:rsidRPr="00CD2876" w:rsidRDefault="00CD2876" w:rsidP="00CD2876">
            <w:pPr>
              <w:pStyle w:val="a5"/>
              <w:spacing w:before="0" w:beforeAutospacing="0" w:after="0" w:afterAutospacing="0"/>
              <w:jc w:val="center"/>
              <w:rPr>
                <w:color w:val="353535"/>
              </w:rPr>
            </w:pPr>
            <w:r w:rsidRPr="00CD2876">
              <w:rPr>
                <w:color w:val="353535"/>
              </w:rPr>
              <w:t>+ («Да»):</w:t>
            </w:r>
          </w:p>
        </w:tc>
        <w:tc>
          <w:tcPr>
            <w:tcW w:w="3275" w:type="dxa"/>
            <w:vAlign w:val="center"/>
          </w:tcPr>
          <w:p w:rsidR="00CD2876" w:rsidRPr="00CD2876" w:rsidRDefault="00CD2876" w:rsidP="00CD2876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CD2876">
              <w:rPr>
                <w:color w:val="353535"/>
              </w:rPr>
              <w:t>4, 14, 17, 26, 39, 48, 58, 61, 70, 80, 83</w:t>
            </w:r>
          </w:p>
        </w:tc>
        <w:tc>
          <w:tcPr>
            <w:tcW w:w="3637" w:type="dxa"/>
            <w:vMerge w:val="restart"/>
            <w:vAlign w:val="center"/>
          </w:tcPr>
          <w:p w:rsidR="00CD2876" w:rsidRPr="00CD2876" w:rsidRDefault="00CD2876" w:rsidP="00CD2876">
            <w:pPr>
              <w:pStyle w:val="a5"/>
              <w:spacing w:before="0" w:beforeAutospacing="0" w:after="0" w:afterAutospacing="0"/>
              <w:divId w:val="1764304142"/>
              <w:rPr>
                <w:color w:val="353535"/>
              </w:rPr>
            </w:pPr>
            <w:r w:rsidRPr="007A5745">
              <w:rPr>
                <w:color w:val="353535"/>
              </w:rPr>
              <w:t>Сумму совпадений умно</w:t>
            </w:r>
            <w:r w:rsidRPr="007A5745">
              <w:rPr>
                <w:color w:val="353535"/>
              </w:rPr>
              <w:softHyphen/>
              <w:t xml:space="preserve">жить </w:t>
            </w:r>
            <w:r>
              <w:rPr>
                <w:color w:val="353535"/>
              </w:rPr>
              <w:t xml:space="preserve">на коэффициент </w:t>
            </w:r>
            <w:r w:rsidRPr="00726B82">
              <w:rPr>
                <w:b/>
                <w:color w:val="353535"/>
              </w:rPr>
              <w:t>2</w:t>
            </w:r>
          </w:p>
        </w:tc>
        <w:tc>
          <w:tcPr>
            <w:tcW w:w="1290" w:type="dxa"/>
            <w:vMerge w:val="restart"/>
          </w:tcPr>
          <w:p w:rsidR="00CD2876" w:rsidRPr="00CD2876" w:rsidRDefault="00CD2876" w:rsidP="00CD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876" w:rsidTr="008D280C">
        <w:tc>
          <w:tcPr>
            <w:tcW w:w="1687" w:type="dxa"/>
            <w:vAlign w:val="center"/>
          </w:tcPr>
          <w:p w:rsidR="00CD2876" w:rsidRPr="00CD2876" w:rsidRDefault="00CD2876" w:rsidP="00CD2876">
            <w:pPr>
              <w:pStyle w:val="a5"/>
              <w:spacing w:before="0" w:beforeAutospacing="0" w:after="0" w:afterAutospacing="0"/>
              <w:jc w:val="center"/>
              <w:rPr>
                <w:color w:val="353535"/>
              </w:rPr>
            </w:pPr>
            <w:r w:rsidRPr="00CD2876">
              <w:rPr>
                <w:color w:val="353535"/>
              </w:rPr>
              <w:t>— («Нет»):</w:t>
            </w:r>
          </w:p>
        </w:tc>
        <w:tc>
          <w:tcPr>
            <w:tcW w:w="3275" w:type="dxa"/>
            <w:vAlign w:val="center"/>
          </w:tcPr>
          <w:p w:rsidR="00CD2876" w:rsidRPr="00CD2876" w:rsidRDefault="00CD2876" w:rsidP="00CD2876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CD2876">
              <w:rPr>
                <w:color w:val="353535"/>
              </w:rPr>
              <w:t>36</w:t>
            </w:r>
          </w:p>
        </w:tc>
        <w:tc>
          <w:tcPr>
            <w:tcW w:w="3637" w:type="dxa"/>
            <w:vMerge/>
            <w:vAlign w:val="center"/>
          </w:tcPr>
          <w:p w:rsidR="00CD2876" w:rsidRPr="007A5745" w:rsidRDefault="00CD2876" w:rsidP="00CD2876">
            <w:pPr>
              <w:pStyle w:val="a5"/>
              <w:spacing w:before="0" w:beforeAutospacing="0" w:after="0" w:afterAutospacing="0"/>
              <w:rPr>
                <w:color w:val="353535"/>
              </w:rPr>
            </w:pPr>
          </w:p>
        </w:tc>
        <w:tc>
          <w:tcPr>
            <w:tcW w:w="1290" w:type="dxa"/>
            <w:vMerge/>
          </w:tcPr>
          <w:p w:rsidR="00CD2876" w:rsidRPr="00CD2876" w:rsidRDefault="00CD2876" w:rsidP="00CD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876" w:rsidTr="007C07FE">
        <w:tc>
          <w:tcPr>
            <w:tcW w:w="1687" w:type="dxa"/>
            <w:vAlign w:val="center"/>
          </w:tcPr>
          <w:p w:rsidR="00CD2876" w:rsidRPr="00CD2876" w:rsidRDefault="00CD2876" w:rsidP="00CD2876">
            <w:pPr>
              <w:pStyle w:val="a5"/>
              <w:spacing w:before="0" w:beforeAutospacing="0" w:after="0" w:afterAutospacing="0"/>
              <w:jc w:val="center"/>
              <w:rPr>
                <w:b/>
                <w:color w:val="353535"/>
              </w:rPr>
            </w:pPr>
            <w:r w:rsidRPr="00CD2876">
              <w:rPr>
                <w:b/>
                <w:color w:val="353535"/>
              </w:rPr>
              <w:t>Шкала № 5</w:t>
            </w:r>
          </w:p>
        </w:tc>
        <w:tc>
          <w:tcPr>
            <w:tcW w:w="3275" w:type="dxa"/>
            <w:vAlign w:val="center"/>
          </w:tcPr>
          <w:p w:rsidR="00CD2876" w:rsidRPr="00CD2876" w:rsidRDefault="00CD2876" w:rsidP="00CD2876">
            <w:pPr>
              <w:pStyle w:val="a5"/>
              <w:spacing w:before="0" w:beforeAutospacing="0" w:after="0" w:afterAutospacing="0"/>
              <w:jc w:val="center"/>
              <w:rPr>
                <w:b/>
                <w:color w:val="353535"/>
              </w:rPr>
            </w:pPr>
            <w:r w:rsidRPr="00CD2876">
              <w:rPr>
                <w:b/>
                <w:color w:val="353535"/>
              </w:rPr>
              <w:t>Тревожный тип акцентуации</w:t>
            </w:r>
          </w:p>
        </w:tc>
        <w:tc>
          <w:tcPr>
            <w:tcW w:w="3637" w:type="dxa"/>
          </w:tcPr>
          <w:p w:rsidR="00CD2876" w:rsidRPr="00CD2876" w:rsidRDefault="00CD2876" w:rsidP="00CD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CD2876" w:rsidRPr="00CD2876" w:rsidRDefault="00CD2876" w:rsidP="00CD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876" w:rsidTr="00E502D0">
        <w:trPr>
          <w:trHeight w:val="429"/>
        </w:trPr>
        <w:tc>
          <w:tcPr>
            <w:tcW w:w="1687" w:type="dxa"/>
            <w:vAlign w:val="center"/>
          </w:tcPr>
          <w:p w:rsidR="00CD2876" w:rsidRPr="00CD2876" w:rsidRDefault="00CD2876" w:rsidP="00CD2876">
            <w:pPr>
              <w:pStyle w:val="a5"/>
              <w:spacing w:before="0" w:beforeAutospacing="0" w:after="0" w:afterAutospacing="0"/>
              <w:jc w:val="center"/>
              <w:rPr>
                <w:color w:val="353535"/>
              </w:rPr>
            </w:pPr>
            <w:r w:rsidRPr="00CD2876">
              <w:rPr>
                <w:color w:val="353535"/>
              </w:rPr>
              <w:t>+ («Да»):</w:t>
            </w:r>
          </w:p>
        </w:tc>
        <w:tc>
          <w:tcPr>
            <w:tcW w:w="3275" w:type="dxa"/>
            <w:vAlign w:val="center"/>
          </w:tcPr>
          <w:p w:rsidR="00CD2876" w:rsidRPr="00CD2876" w:rsidRDefault="00CD2876" w:rsidP="00CD2876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CD2876">
              <w:rPr>
                <w:color w:val="353535"/>
              </w:rPr>
              <w:t>16, 27, 38, 49, 60, 71, 82</w:t>
            </w:r>
          </w:p>
        </w:tc>
        <w:tc>
          <w:tcPr>
            <w:tcW w:w="3637" w:type="dxa"/>
            <w:vMerge w:val="restart"/>
            <w:vAlign w:val="center"/>
          </w:tcPr>
          <w:p w:rsidR="00CD2876" w:rsidRPr="00CD2876" w:rsidRDefault="00CD2876" w:rsidP="00E502D0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7A5745">
              <w:rPr>
                <w:color w:val="353535"/>
              </w:rPr>
              <w:t>Сумму совпадений умно</w:t>
            </w:r>
            <w:r w:rsidRPr="007A5745">
              <w:rPr>
                <w:color w:val="353535"/>
              </w:rPr>
              <w:softHyphen/>
              <w:t xml:space="preserve">жить на </w:t>
            </w:r>
            <w:r>
              <w:rPr>
                <w:color w:val="353535"/>
              </w:rPr>
              <w:t>коэффициент</w:t>
            </w:r>
            <w:r w:rsidRPr="00726B82">
              <w:rPr>
                <w:b/>
                <w:color w:val="353535"/>
              </w:rPr>
              <w:t xml:space="preserve"> </w:t>
            </w:r>
            <w:r w:rsidRPr="00E502D0">
              <w:rPr>
                <w:b/>
                <w:color w:val="353535"/>
              </w:rPr>
              <w:t>3</w:t>
            </w:r>
          </w:p>
        </w:tc>
        <w:tc>
          <w:tcPr>
            <w:tcW w:w="1290" w:type="dxa"/>
          </w:tcPr>
          <w:p w:rsidR="00CD2876" w:rsidRPr="00CD2876" w:rsidRDefault="00CD2876" w:rsidP="00E0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76">
              <w:rPr>
                <w:rFonts w:ascii="Times New Roman" w:hAnsi="Times New Roman" w:cs="Times New Roman"/>
                <w:b/>
                <w:color w:val="353535"/>
                <w:sz w:val="24"/>
                <w:szCs w:val="24"/>
              </w:rPr>
              <w:t>результат</w:t>
            </w:r>
          </w:p>
        </w:tc>
      </w:tr>
      <w:tr w:rsidR="00CD2876" w:rsidTr="00E502D0">
        <w:trPr>
          <w:trHeight w:val="407"/>
        </w:trPr>
        <w:tc>
          <w:tcPr>
            <w:tcW w:w="1687" w:type="dxa"/>
            <w:vAlign w:val="center"/>
          </w:tcPr>
          <w:p w:rsidR="00CD2876" w:rsidRPr="00CD2876" w:rsidRDefault="00CD2876" w:rsidP="00CD2876">
            <w:pPr>
              <w:pStyle w:val="a5"/>
              <w:spacing w:before="0" w:beforeAutospacing="0" w:after="0" w:afterAutospacing="0"/>
              <w:jc w:val="center"/>
              <w:rPr>
                <w:color w:val="353535"/>
              </w:rPr>
            </w:pPr>
            <w:r w:rsidRPr="00CD2876">
              <w:rPr>
                <w:color w:val="353535"/>
              </w:rPr>
              <w:t>— («Нет»):</w:t>
            </w:r>
          </w:p>
        </w:tc>
        <w:tc>
          <w:tcPr>
            <w:tcW w:w="3275" w:type="dxa"/>
            <w:vAlign w:val="center"/>
          </w:tcPr>
          <w:p w:rsidR="00CD2876" w:rsidRPr="00CD2876" w:rsidRDefault="00CD2876" w:rsidP="00CD2876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CD2876">
              <w:rPr>
                <w:color w:val="353535"/>
              </w:rPr>
              <w:t>5</w:t>
            </w:r>
          </w:p>
        </w:tc>
        <w:tc>
          <w:tcPr>
            <w:tcW w:w="3637" w:type="dxa"/>
            <w:vMerge/>
            <w:vAlign w:val="center"/>
          </w:tcPr>
          <w:p w:rsidR="00CD2876" w:rsidRPr="00CD2876" w:rsidRDefault="00CD2876" w:rsidP="00CD2876">
            <w:pPr>
              <w:pStyle w:val="a5"/>
              <w:spacing w:before="0" w:beforeAutospacing="0" w:after="0" w:afterAutospacing="0"/>
              <w:jc w:val="center"/>
              <w:rPr>
                <w:color w:val="353535"/>
              </w:rPr>
            </w:pPr>
          </w:p>
        </w:tc>
        <w:tc>
          <w:tcPr>
            <w:tcW w:w="1290" w:type="dxa"/>
          </w:tcPr>
          <w:p w:rsidR="00CD2876" w:rsidRPr="00CD2876" w:rsidRDefault="00CD2876" w:rsidP="00CD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876" w:rsidTr="0059682C">
        <w:tc>
          <w:tcPr>
            <w:tcW w:w="1687" w:type="dxa"/>
            <w:vAlign w:val="center"/>
          </w:tcPr>
          <w:p w:rsidR="00CD2876" w:rsidRPr="00E502D0" w:rsidRDefault="00CD2876" w:rsidP="00E502D0">
            <w:pPr>
              <w:pStyle w:val="a5"/>
              <w:spacing w:before="0" w:beforeAutospacing="0" w:after="0" w:afterAutospacing="0"/>
              <w:rPr>
                <w:b/>
                <w:color w:val="353535"/>
              </w:rPr>
            </w:pPr>
            <w:r w:rsidRPr="00E502D0">
              <w:rPr>
                <w:b/>
                <w:color w:val="353535"/>
              </w:rPr>
              <w:t>Шкала № 6</w:t>
            </w:r>
          </w:p>
        </w:tc>
        <w:tc>
          <w:tcPr>
            <w:tcW w:w="3275" w:type="dxa"/>
            <w:vAlign w:val="center"/>
          </w:tcPr>
          <w:p w:rsidR="00CD2876" w:rsidRPr="00E502D0" w:rsidRDefault="00CD2876" w:rsidP="00E502D0">
            <w:pPr>
              <w:pStyle w:val="a5"/>
              <w:spacing w:before="0" w:beforeAutospacing="0" w:after="0" w:afterAutospacing="0"/>
              <w:jc w:val="center"/>
              <w:rPr>
                <w:b/>
                <w:color w:val="353535"/>
              </w:rPr>
            </w:pPr>
            <w:proofErr w:type="spellStart"/>
            <w:r w:rsidRPr="00E502D0">
              <w:rPr>
                <w:b/>
                <w:color w:val="353535"/>
              </w:rPr>
              <w:t>Циклотимный</w:t>
            </w:r>
            <w:proofErr w:type="spellEnd"/>
            <w:r w:rsidRPr="00E502D0">
              <w:rPr>
                <w:b/>
                <w:color w:val="353535"/>
              </w:rPr>
              <w:t xml:space="preserve"> тип акцентуации</w:t>
            </w:r>
          </w:p>
        </w:tc>
        <w:tc>
          <w:tcPr>
            <w:tcW w:w="3637" w:type="dxa"/>
          </w:tcPr>
          <w:p w:rsidR="00CD2876" w:rsidRPr="00CD2876" w:rsidRDefault="00CD2876" w:rsidP="00CD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CD2876" w:rsidRPr="00CD2876" w:rsidRDefault="00CD2876" w:rsidP="00CD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5F" w:rsidTr="0013155F">
        <w:trPr>
          <w:trHeight w:val="421"/>
        </w:trPr>
        <w:tc>
          <w:tcPr>
            <w:tcW w:w="1687" w:type="dxa"/>
            <w:vAlign w:val="center"/>
          </w:tcPr>
          <w:p w:rsidR="0013155F" w:rsidRPr="00CD2876" w:rsidRDefault="0013155F" w:rsidP="0013155F">
            <w:pPr>
              <w:pStyle w:val="a5"/>
              <w:spacing w:before="0" w:beforeAutospacing="0" w:after="0" w:afterAutospacing="0"/>
              <w:jc w:val="center"/>
              <w:rPr>
                <w:color w:val="353535"/>
              </w:rPr>
            </w:pPr>
            <w:r w:rsidRPr="00CD2876">
              <w:rPr>
                <w:color w:val="353535"/>
              </w:rPr>
              <w:t>+ («Да»):</w:t>
            </w:r>
          </w:p>
        </w:tc>
        <w:tc>
          <w:tcPr>
            <w:tcW w:w="3275" w:type="dxa"/>
            <w:vAlign w:val="center"/>
          </w:tcPr>
          <w:p w:rsidR="0013155F" w:rsidRPr="00CD2876" w:rsidRDefault="0013155F" w:rsidP="00CD2876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CD2876">
              <w:rPr>
                <w:color w:val="353535"/>
              </w:rPr>
              <w:t>6, 18, 28, 40, 50, 62, 72, 84</w:t>
            </w:r>
          </w:p>
        </w:tc>
        <w:tc>
          <w:tcPr>
            <w:tcW w:w="3637" w:type="dxa"/>
            <w:vMerge w:val="restart"/>
            <w:vAlign w:val="center"/>
          </w:tcPr>
          <w:p w:rsidR="0013155F" w:rsidRPr="00CD2876" w:rsidRDefault="0013155F" w:rsidP="0013155F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7A5745">
              <w:rPr>
                <w:color w:val="353535"/>
              </w:rPr>
              <w:t>Сумму совпадений умно</w:t>
            </w:r>
            <w:r w:rsidRPr="007A5745">
              <w:rPr>
                <w:color w:val="353535"/>
              </w:rPr>
              <w:softHyphen/>
              <w:t xml:space="preserve">жить на </w:t>
            </w:r>
            <w:r>
              <w:rPr>
                <w:color w:val="353535"/>
              </w:rPr>
              <w:t>коэффициент</w:t>
            </w:r>
            <w:r w:rsidRPr="00726B82">
              <w:rPr>
                <w:b/>
                <w:color w:val="353535"/>
              </w:rPr>
              <w:t xml:space="preserve"> </w:t>
            </w:r>
            <w:r w:rsidRPr="00E502D0">
              <w:rPr>
                <w:b/>
                <w:color w:val="353535"/>
              </w:rPr>
              <w:t>3</w:t>
            </w:r>
          </w:p>
        </w:tc>
        <w:tc>
          <w:tcPr>
            <w:tcW w:w="1290" w:type="dxa"/>
          </w:tcPr>
          <w:p w:rsidR="0013155F" w:rsidRPr="00CD2876" w:rsidRDefault="0013155F" w:rsidP="00E0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76">
              <w:rPr>
                <w:rFonts w:ascii="Times New Roman" w:hAnsi="Times New Roman" w:cs="Times New Roman"/>
                <w:b/>
                <w:color w:val="353535"/>
                <w:sz w:val="24"/>
                <w:szCs w:val="24"/>
              </w:rPr>
              <w:t>результат</w:t>
            </w:r>
          </w:p>
        </w:tc>
      </w:tr>
      <w:tr w:rsidR="0013155F" w:rsidTr="00F456D9">
        <w:tc>
          <w:tcPr>
            <w:tcW w:w="1687" w:type="dxa"/>
            <w:vAlign w:val="center"/>
          </w:tcPr>
          <w:p w:rsidR="0013155F" w:rsidRPr="00CD2876" w:rsidRDefault="0013155F" w:rsidP="00CD2876">
            <w:pPr>
              <w:pStyle w:val="a5"/>
              <w:spacing w:before="0" w:beforeAutospacing="0" w:after="0" w:afterAutospacing="0"/>
              <w:jc w:val="center"/>
              <w:rPr>
                <w:color w:val="353535"/>
              </w:rPr>
            </w:pPr>
            <w:r w:rsidRPr="00CD2876">
              <w:rPr>
                <w:color w:val="353535"/>
              </w:rPr>
              <w:t>— («Нет»):</w:t>
            </w:r>
          </w:p>
        </w:tc>
        <w:tc>
          <w:tcPr>
            <w:tcW w:w="3275" w:type="dxa"/>
            <w:vAlign w:val="center"/>
          </w:tcPr>
          <w:p w:rsidR="0013155F" w:rsidRPr="00CD2876" w:rsidRDefault="0013155F" w:rsidP="00CD2876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CD2876">
              <w:rPr>
                <w:color w:val="353535"/>
              </w:rPr>
              <w:t>нет</w:t>
            </w:r>
          </w:p>
        </w:tc>
        <w:tc>
          <w:tcPr>
            <w:tcW w:w="3637" w:type="dxa"/>
            <w:vMerge/>
            <w:vAlign w:val="center"/>
          </w:tcPr>
          <w:p w:rsidR="0013155F" w:rsidRPr="00CD2876" w:rsidRDefault="0013155F" w:rsidP="00CD2876">
            <w:pPr>
              <w:pStyle w:val="a5"/>
              <w:spacing w:before="0" w:beforeAutospacing="0" w:after="0" w:afterAutospacing="0"/>
              <w:jc w:val="center"/>
              <w:rPr>
                <w:color w:val="353535"/>
              </w:rPr>
            </w:pPr>
          </w:p>
        </w:tc>
        <w:tc>
          <w:tcPr>
            <w:tcW w:w="1290" w:type="dxa"/>
          </w:tcPr>
          <w:p w:rsidR="0013155F" w:rsidRPr="00CD2876" w:rsidRDefault="0013155F" w:rsidP="00CD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5F" w:rsidTr="00F456D9">
        <w:tc>
          <w:tcPr>
            <w:tcW w:w="1687" w:type="dxa"/>
            <w:vAlign w:val="center"/>
          </w:tcPr>
          <w:p w:rsidR="0013155F" w:rsidRPr="0013155F" w:rsidRDefault="0013155F">
            <w:pPr>
              <w:pStyle w:val="a5"/>
              <w:spacing w:before="0" w:beforeAutospacing="0" w:after="336" w:afterAutospacing="0"/>
              <w:jc w:val="center"/>
              <w:rPr>
                <w:b/>
                <w:color w:val="353535"/>
              </w:rPr>
            </w:pPr>
            <w:r w:rsidRPr="0013155F">
              <w:rPr>
                <w:b/>
                <w:color w:val="353535"/>
              </w:rPr>
              <w:t>Шкала № 7</w:t>
            </w:r>
          </w:p>
        </w:tc>
        <w:tc>
          <w:tcPr>
            <w:tcW w:w="3275" w:type="dxa"/>
            <w:vAlign w:val="center"/>
          </w:tcPr>
          <w:p w:rsidR="0013155F" w:rsidRPr="0013155F" w:rsidRDefault="0013155F">
            <w:pPr>
              <w:pStyle w:val="a5"/>
              <w:spacing w:before="0" w:beforeAutospacing="0" w:after="336" w:afterAutospacing="0"/>
              <w:jc w:val="center"/>
              <w:rPr>
                <w:b/>
                <w:color w:val="353535"/>
              </w:rPr>
            </w:pPr>
            <w:r w:rsidRPr="0013155F">
              <w:rPr>
                <w:b/>
                <w:color w:val="353535"/>
              </w:rPr>
              <w:t>Демонстративный тип акцентуации</w:t>
            </w:r>
          </w:p>
        </w:tc>
        <w:tc>
          <w:tcPr>
            <w:tcW w:w="3637" w:type="dxa"/>
            <w:vAlign w:val="center"/>
          </w:tcPr>
          <w:p w:rsidR="0013155F" w:rsidRPr="00CD2876" w:rsidRDefault="0013155F" w:rsidP="00CD2876">
            <w:pPr>
              <w:pStyle w:val="a5"/>
              <w:spacing w:before="0" w:beforeAutospacing="0" w:after="0" w:afterAutospacing="0"/>
              <w:jc w:val="center"/>
              <w:rPr>
                <w:color w:val="353535"/>
              </w:rPr>
            </w:pPr>
          </w:p>
        </w:tc>
        <w:tc>
          <w:tcPr>
            <w:tcW w:w="1290" w:type="dxa"/>
          </w:tcPr>
          <w:p w:rsidR="0013155F" w:rsidRPr="00CD2876" w:rsidRDefault="0013155F" w:rsidP="00CD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5F" w:rsidTr="0013155F">
        <w:trPr>
          <w:trHeight w:val="657"/>
        </w:trPr>
        <w:tc>
          <w:tcPr>
            <w:tcW w:w="1687" w:type="dxa"/>
            <w:vAlign w:val="center"/>
          </w:tcPr>
          <w:p w:rsidR="0013155F" w:rsidRPr="0013155F" w:rsidRDefault="0013155F" w:rsidP="0013155F">
            <w:pPr>
              <w:pStyle w:val="a5"/>
              <w:spacing w:before="0" w:beforeAutospacing="0" w:after="0" w:afterAutospacing="0"/>
              <w:jc w:val="center"/>
              <w:rPr>
                <w:color w:val="353535"/>
              </w:rPr>
            </w:pPr>
            <w:r w:rsidRPr="0013155F">
              <w:rPr>
                <w:color w:val="353535"/>
              </w:rPr>
              <w:t>+ («Да»):</w:t>
            </w:r>
          </w:p>
        </w:tc>
        <w:tc>
          <w:tcPr>
            <w:tcW w:w="3275" w:type="dxa"/>
            <w:vAlign w:val="center"/>
          </w:tcPr>
          <w:p w:rsidR="0013155F" w:rsidRPr="0013155F" w:rsidRDefault="0013155F" w:rsidP="0013155F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13155F">
              <w:rPr>
                <w:color w:val="353535"/>
              </w:rPr>
              <w:t>7, 19, 22, 29, 41, 44, 63, 66, 73, 85, 88</w:t>
            </w:r>
          </w:p>
        </w:tc>
        <w:tc>
          <w:tcPr>
            <w:tcW w:w="3637" w:type="dxa"/>
            <w:vMerge w:val="restart"/>
            <w:vAlign w:val="center"/>
          </w:tcPr>
          <w:p w:rsidR="0013155F" w:rsidRPr="0013155F" w:rsidRDefault="0013155F" w:rsidP="0013155F">
            <w:pPr>
              <w:pStyle w:val="a5"/>
              <w:spacing w:before="0" w:beforeAutospacing="0" w:after="0" w:afterAutospacing="0"/>
              <w:divId w:val="71120508"/>
              <w:rPr>
                <w:color w:val="353535"/>
              </w:rPr>
            </w:pPr>
            <w:r w:rsidRPr="007A5745">
              <w:rPr>
                <w:color w:val="353535"/>
              </w:rPr>
              <w:t>Сумму совпадений умно</w:t>
            </w:r>
            <w:r w:rsidRPr="007A5745">
              <w:rPr>
                <w:color w:val="353535"/>
              </w:rPr>
              <w:softHyphen/>
              <w:t xml:space="preserve">жить </w:t>
            </w:r>
            <w:r>
              <w:rPr>
                <w:color w:val="353535"/>
              </w:rPr>
              <w:t xml:space="preserve">на коэффициент </w:t>
            </w:r>
            <w:r w:rsidRPr="00726B82">
              <w:rPr>
                <w:b/>
                <w:color w:val="353535"/>
              </w:rPr>
              <w:t>2</w:t>
            </w:r>
          </w:p>
        </w:tc>
        <w:tc>
          <w:tcPr>
            <w:tcW w:w="1290" w:type="dxa"/>
          </w:tcPr>
          <w:p w:rsidR="0013155F" w:rsidRPr="00CD2876" w:rsidRDefault="0013155F" w:rsidP="00E0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76">
              <w:rPr>
                <w:rFonts w:ascii="Times New Roman" w:hAnsi="Times New Roman" w:cs="Times New Roman"/>
                <w:b/>
                <w:color w:val="353535"/>
                <w:sz w:val="24"/>
                <w:szCs w:val="24"/>
              </w:rPr>
              <w:t>результат</w:t>
            </w:r>
          </w:p>
        </w:tc>
      </w:tr>
      <w:tr w:rsidR="0013155F" w:rsidTr="00F456D9">
        <w:tc>
          <w:tcPr>
            <w:tcW w:w="1687" w:type="dxa"/>
            <w:vAlign w:val="center"/>
          </w:tcPr>
          <w:p w:rsidR="0013155F" w:rsidRPr="00CD2876" w:rsidRDefault="0013155F" w:rsidP="00CD2876">
            <w:pPr>
              <w:pStyle w:val="a5"/>
              <w:spacing w:before="0" w:beforeAutospacing="0" w:after="0" w:afterAutospacing="0"/>
              <w:jc w:val="center"/>
              <w:rPr>
                <w:color w:val="353535"/>
              </w:rPr>
            </w:pPr>
            <w:r w:rsidRPr="0013155F">
              <w:rPr>
                <w:color w:val="353535"/>
              </w:rPr>
              <w:t>— («Нет»):</w:t>
            </w:r>
          </w:p>
        </w:tc>
        <w:tc>
          <w:tcPr>
            <w:tcW w:w="3275" w:type="dxa"/>
            <w:vAlign w:val="center"/>
          </w:tcPr>
          <w:p w:rsidR="0013155F" w:rsidRPr="00CD2876" w:rsidRDefault="0013155F" w:rsidP="00CD2876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13155F">
              <w:rPr>
                <w:color w:val="353535"/>
              </w:rPr>
              <w:t>51</w:t>
            </w:r>
          </w:p>
        </w:tc>
        <w:tc>
          <w:tcPr>
            <w:tcW w:w="3637" w:type="dxa"/>
            <w:vMerge/>
            <w:vAlign w:val="center"/>
          </w:tcPr>
          <w:p w:rsidR="0013155F" w:rsidRPr="00CD2876" w:rsidRDefault="0013155F" w:rsidP="00CD2876">
            <w:pPr>
              <w:pStyle w:val="a5"/>
              <w:spacing w:before="0" w:beforeAutospacing="0" w:after="0" w:afterAutospacing="0"/>
              <w:jc w:val="center"/>
              <w:rPr>
                <w:color w:val="353535"/>
              </w:rPr>
            </w:pPr>
          </w:p>
        </w:tc>
        <w:tc>
          <w:tcPr>
            <w:tcW w:w="1290" w:type="dxa"/>
          </w:tcPr>
          <w:p w:rsidR="0013155F" w:rsidRPr="00CD2876" w:rsidRDefault="0013155F" w:rsidP="00CD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5F" w:rsidTr="00F456D9">
        <w:tc>
          <w:tcPr>
            <w:tcW w:w="1687" w:type="dxa"/>
            <w:vAlign w:val="center"/>
          </w:tcPr>
          <w:p w:rsidR="0013155F" w:rsidRPr="0013155F" w:rsidRDefault="0013155F" w:rsidP="00AF6DC4">
            <w:pPr>
              <w:pStyle w:val="a5"/>
              <w:spacing w:before="0" w:beforeAutospacing="0" w:after="0" w:afterAutospacing="0"/>
              <w:jc w:val="center"/>
              <w:rPr>
                <w:b/>
                <w:color w:val="353535"/>
              </w:rPr>
            </w:pPr>
            <w:r w:rsidRPr="0013155F">
              <w:rPr>
                <w:b/>
                <w:color w:val="353535"/>
              </w:rPr>
              <w:t>Шкала № 8</w:t>
            </w:r>
          </w:p>
        </w:tc>
        <w:tc>
          <w:tcPr>
            <w:tcW w:w="3275" w:type="dxa"/>
            <w:vAlign w:val="center"/>
          </w:tcPr>
          <w:p w:rsidR="0013155F" w:rsidRPr="0013155F" w:rsidRDefault="0013155F" w:rsidP="00AF6DC4">
            <w:pPr>
              <w:pStyle w:val="a5"/>
              <w:spacing w:before="0" w:beforeAutospacing="0" w:after="0" w:afterAutospacing="0"/>
              <w:jc w:val="center"/>
              <w:rPr>
                <w:b/>
                <w:color w:val="353535"/>
              </w:rPr>
            </w:pPr>
            <w:r w:rsidRPr="0013155F">
              <w:rPr>
                <w:b/>
                <w:color w:val="353535"/>
              </w:rPr>
              <w:t>Возбудимый тип акцентуации</w:t>
            </w:r>
          </w:p>
        </w:tc>
        <w:tc>
          <w:tcPr>
            <w:tcW w:w="3637" w:type="dxa"/>
            <w:vAlign w:val="center"/>
          </w:tcPr>
          <w:p w:rsidR="0013155F" w:rsidRDefault="0013155F">
            <w:pPr>
              <w:rPr>
                <w:rFonts w:ascii="Arial" w:hAnsi="Arial" w:cs="Arial"/>
                <w:color w:val="353535"/>
                <w:sz w:val="24"/>
                <w:szCs w:val="24"/>
              </w:rPr>
            </w:pPr>
          </w:p>
        </w:tc>
        <w:tc>
          <w:tcPr>
            <w:tcW w:w="1290" w:type="dxa"/>
          </w:tcPr>
          <w:p w:rsidR="0013155F" w:rsidRPr="00CD2876" w:rsidRDefault="0013155F" w:rsidP="00CD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5F" w:rsidTr="00AF6DC4">
        <w:trPr>
          <w:trHeight w:val="358"/>
        </w:trPr>
        <w:tc>
          <w:tcPr>
            <w:tcW w:w="1687" w:type="dxa"/>
            <w:vAlign w:val="center"/>
          </w:tcPr>
          <w:p w:rsidR="0013155F" w:rsidRPr="0013155F" w:rsidRDefault="0013155F" w:rsidP="0013155F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13155F">
              <w:rPr>
                <w:color w:val="353535"/>
              </w:rPr>
              <w:t>+ («Да»):</w:t>
            </w:r>
          </w:p>
        </w:tc>
        <w:tc>
          <w:tcPr>
            <w:tcW w:w="3275" w:type="dxa"/>
          </w:tcPr>
          <w:p w:rsidR="0013155F" w:rsidRPr="0013155F" w:rsidRDefault="0013155F" w:rsidP="00AF6DC4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13155F">
              <w:rPr>
                <w:color w:val="353535"/>
              </w:rPr>
              <w:t>8, 20, 30, 42, 52, 64, 74, 86</w:t>
            </w:r>
          </w:p>
        </w:tc>
        <w:tc>
          <w:tcPr>
            <w:tcW w:w="3637" w:type="dxa"/>
            <w:vMerge w:val="restart"/>
          </w:tcPr>
          <w:p w:rsidR="0013155F" w:rsidRPr="0013155F" w:rsidRDefault="0013155F" w:rsidP="0013155F">
            <w:pPr>
              <w:pStyle w:val="a5"/>
              <w:spacing w:before="0" w:beforeAutospacing="0" w:after="0" w:afterAutospacing="0"/>
              <w:divId w:val="2141799500"/>
              <w:rPr>
                <w:color w:val="353535"/>
              </w:rPr>
            </w:pPr>
            <w:r w:rsidRPr="007A5745">
              <w:rPr>
                <w:color w:val="353535"/>
              </w:rPr>
              <w:t>Сумму совпадений умно</w:t>
            </w:r>
            <w:r w:rsidRPr="007A5745">
              <w:rPr>
                <w:color w:val="353535"/>
              </w:rPr>
              <w:softHyphen/>
              <w:t xml:space="preserve">жить на </w:t>
            </w:r>
            <w:r>
              <w:rPr>
                <w:color w:val="353535"/>
              </w:rPr>
              <w:t>коэффициент</w:t>
            </w:r>
            <w:r w:rsidRPr="00726B82">
              <w:rPr>
                <w:b/>
                <w:color w:val="353535"/>
              </w:rPr>
              <w:t xml:space="preserve"> </w:t>
            </w:r>
            <w:r w:rsidRPr="00E502D0">
              <w:rPr>
                <w:b/>
                <w:color w:val="353535"/>
              </w:rPr>
              <w:t>3</w:t>
            </w:r>
          </w:p>
        </w:tc>
        <w:tc>
          <w:tcPr>
            <w:tcW w:w="1290" w:type="dxa"/>
          </w:tcPr>
          <w:p w:rsidR="0013155F" w:rsidRPr="00CD2876" w:rsidRDefault="0013155F" w:rsidP="00CD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76">
              <w:rPr>
                <w:rFonts w:ascii="Times New Roman" w:hAnsi="Times New Roman" w:cs="Times New Roman"/>
                <w:b/>
                <w:color w:val="353535"/>
                <w:sz w:val="24"/>
                <w:szCs w:val="24"/>
              </w:rPr>
              <w:t>результат</w:t>
            </w:r>
          </w:p>
        </w:tc>
      </w:tr>
      <w:tr w:rsidR="0013155F" w:rsidTr="00F456D9">
        <w:tc>
          <w:tcPr>
            <w:tcW w:w="1687" w:type="dxa"/>
            <w:vAlign w:val="center"/>
          </w:tcPr>
          <w:p w:rsidR="0013155F" w:rsidRPr="00CD2876" w:rsidRDefault="0013155F" w:rsidP="00CD2876">
            <w:pPr>
              <w:pStyle w:val="a5"/>
              <w:spacing w:before="0" w:beforeAutospacing="0" w:after="0" w:afterAutospacing="0"/>
              <w:jc w:val="center"/>
              <w:rPr>
                <w:color w:val="353535"/>
              </w:rPr>
            </w:pPr>
            <w:r w:rsidRPr="0013155F">
              <w:rPr>
                <w:color w:val="353535"/>
              </w:rPr>
              <w:t>— («Нет»):</w:t>
            </w:r>
          </w:p>
        </w:tc>
        <w:tc>
          <w:tcPr>
            <w:tcW w:w="3275" w:type="dxa"/>
            <w:vAlign w:val="center"/>
          </w:tcPr>
          <w:p w:rsidR="0013155F" w:rsidRPr="00CD2876" w:rsidRDefault="0013155F" w:rsidP="00CD2876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13155F">
              <w:rPr>
                <w:color w:val="353535"/>
              </w:rPr>
              <w:t>нет</w:t>
            </w:r>
          </w:p>
        </w:tc>
        <w:tc>
          <w:tcPr>
            <w:tcW w:w="3637" w:type="dxa"/>
            <w:vMerge/>
            <w:vAlign w:val="center"/>
          </w:tcPr>
          <w:p w:rsidR="0013155F" w:rsidRPr="00CD2876" w:rsidRDefault="0013155F" w:rsidP="00CD2876">
            <w:pPr>
              <w:pStyle w:val="a5"/>
              <w:spacing w:before="0" w:beforeAutospacing="0" w:after="0" w:afterAutospacing="0"/>
              <w:jc w:val="center"/>
              <w:rPr>
                <w:color w:val="353535"/>
              </w:rPr>
            </w:pPr>
          </w:p>
        </w:tc>
        <w:tc>
          <w:tcPr>
            <w:tcW w:w="1290" w:type="dxa"/>
          </w:tcPr>
          <w:p w:rsidR="0013155F" w:rsidRPr="00CD2876" w:rsidRDefault="0013155F" w:rsidP="00CD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DC4" w:rsidTr="00F456D9">
        <w:tc>
          <w:tcPr>
            <w:tcW w:w="1687" w:type="dxa"/>
            <w:vAlign w:val="center"/>
          </w:tcPr>
          <w:p w:rsidR="00AF6DC4" w:rsidRPr="00AF6DC4" w:rsidRDefault="00AF6DC4" w:rsidP="00AF6DC4">
            <w:pPr>
              <w:pStyle w:val="a5"/>
              <w:spacing w:before="0" w:beforeAutospacing="0" w:after="0" w:afterAutospacing="0"/>
              <w:jc w:val="center"/>
              <w:rPr>
                <w:b/>
                <w:color w:val="353535"/>
              </w:rPr>
            </w:pPr>
            <w:r w:rsidRPr="00AF6DC4">
              <w:rPr>
                <w:b/>
                <w:color w:val="353535"/>
              </w:rPr>
              <w:t>Шкала № 9</w:t>
            </w:r>
          </w:p>
        </w:tc>
        <w:tc>
          <w:tcPr>
            <w:tcW w:w="3275" w:type="dxa"/>
            <w:vAlign w:val="center"/>
          </w:tcPr>
          <w:p w:rsidR="00AF6DC4" w:rsidRPr="00AF6DC4" w:rsidRDefault="00AF6DC4" w:rsidP="00AF6DC4">
            <w:pPr>
              <w:pStyle w:val="a5"/>
              <w:spacing w:before="0" w:beforeAutospacing="0" w:after="0" w:afterAutospacing="0"/>
              <w:jc w:val="center"/>
              <w:rPr>
                <w:b/>
                <w:color w:val="353535"/>
              </w:rPr>
            </w:pPr>
            <w:proofErr w:type="spellStart"/>
            <w:r w:rsidRPr="00AF6DC4">
              <w:rPr>
                <w:b/>
                <w:color w:val="353535"/>
              </w:rPr>
              <w:t>Дистимический</w:t>
            </w:r>
            <w:proofErr w:type="spellEnd"/>
            <w:r w:rsidRPr="00AF6DC4">
              <w:rPr>
                <w:b/>
                <w:color w:val="353535"/>
              </w:rPr>
              <w:t xml:space="preserve"> тип акцентуации</w:t>
            </w:r>
          </w:p>
        </w:tc>
        <w:tc>
          <w:tcPr>
            <w:tcW w:w="3637" w:type="dxa"/>
            <w:vAlign w:val="center"/>
          </w:tcPr>
          <w:p w:rsidR="00AF6DC4" w:rsidRPr="00AF6DC4" w:rsidRDefault="00AF6DC4" w:rsidP="00AF6DC4">
            <w:pPr>
              <w:rPr>
                <w:rFonts w:ascii="Times New Roman" w:hAnsi="Times New Roman" w:cs="Times New Roman"/>
                <w:color w:val="353535"/>
                <w:sz w:val="24"/>
                <w:szCs w:val="24"/>
              </w:rPr>
            </w:pPr>
          </w:p>
        </w:tc>
        <w:tc>
          <w:tcPr>
            <w:tcW w:w="1290" w:type="dxa"/>
          </w:tcPr>
          <w:p w:rsidR="00AF6DC4" w:rsidRPr="00CD2876" w:rsidRDefault="00AF6DC4" w:rsidP="00AF6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DC4" w:rsidTr="00AF6DC4">
        <w:trPr>
          <w:trHeight w:val="327"/>
        </w:trPr>
        <w:tc>
          <w:tcPr>
            <w:tcW w:w="1687" w:type="dxa"/>
          </w:tcPr>
          <w:p w:rsidR="00AF6DC4" w:rsidRPr="00AF6DC4" w:rsidRDefault="00AF6DC4" w:rsidP="00AF6DC4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AF6DC4">
              <w:rPr>
                <w:color w:val="353535"/>
              </w:rPr>
              <w:t>+ («Да»):</w:t>
            </w:r>
          </w:p>
        </w:tc>
        <w:tc>
          <w:tcPr>
            <w:tcW w:w="3275" w:type="dxa"/>
          </w:tcPr>
          <w:p w:rsidR="00AF6DC4" w:rsidRPr="00AF6DC4" w:rsidRDefault="00AF6DC4" w:rsidP="00AF6DC4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AF6DC4">
              <w:rPr>
                <w:color w:val="353535"/>
              </w:rPr>
              <w:t>9, 21, 43, 75, 87</w:t>
            </w:r>
          </w:p>
        </w:tc>
        <w:tc>
          <w:tcPr>
            <w:tcW w:w="3637" w:type="dxa"/>
            <w:vMerge w:val="restart"/>
          </w:tcPr>
          <w:p w:rsidR="00AF6DC4" w:rsidRPr="00AF6DC4" w:rsidRDefault="00AF6DC4" w:rsidP="00AF6DC4">
            <w:pPr>
              <w:pStyle w:val="a5"/>
              <w:spacing w:before="0" w:beforeAutospacing="0" w:after="0" w:afterAutospacing="0"/>
              <w:divId w:val="1546673236"/>
              <w:rPr>
                <w:color w:val="353535"/>
              </w:rPr>
            </w:pPr>
            <w:r w:rsidRPr="007A5745">
              <w:rPr>
                <w:color w:val="353535"/>
              </w:rPr>
              <w:t>Сумму совпадений умно</w:t>
            </w:r>
            <w:r w:rsidRPr="007A5745">
              <w:rPr>
                <w:color w:val="353535"/>
              </w:rPr>
              <w:softHyphen/>
              <w:t xml:space="preserve">жить на </w:t>
            </w:r>
            <w:r>
              <w:rPr>
                <w:color w:val="353535"/>
              </w:rPr>
              <w:t>коэффициент</w:t>
            </w:r>
            <w:r w:rsidRPr="00726B82">
              <w:rPr>
                <w:b/>
                <w:color w:val="353535"/>
              </w:rPr>
              <w:t xml:space="preserve"> </w:t>
            </w:r>
            <w:r w:rsidRPr="00E502D0">
              <w:rPr>
                <w:b/>
                <w:color w:val="353535"/>
              </w:rPr>
              <w:t>3</w:t>
            </w:r>
          </w:p>
        </w:tc>
        <w:tc>
          <w:tcPr>
            <w:tcW w:w="1290" w:type="dxa"/>
          </w:tcPr>
          <w:p w:rsidR="00AF6DC4" w:rsidRPr="00CD2876" w:rsidRDefault="00AF6DC4" w:rsidP="00CD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76">
              <w:rPr>
                <w:rFonts w:ascii="Times New Roman" w:hAnsi="Times New Roman" w:cs="Times New Roman"/>
                <w:b/>
                <w:color w:val="353535"/>
                <w:sz w:val="24"/>
                <w:szCs w:val="24"/>
              </w:rPr>
              <w:t>результат</w:t>
            </w:r>
          </w:p>
        </w:tc>
      </w:tr>
      <w:tr w:rsidR="00AF6DC4" w:rsidTr="00F456D9">
        <w:tc>
          <w:tcPr>
            <w:tcW w:w="1687" w:type="dxa"/>
            <w:vAlign w:val="center"/>
          </w:tcPr>
          <w:p w:rsidR="00AF6DC4" w:rsidRPr="0013155F" w:rsidRDefault="00AF6DC4" w:rsidP="00CD2876">
            <w:pPr>
              <w:pStyle w:val="a5"/>
              <w:spacing w:before="0" w:beforeAutospacing="0" w:after="0" w:afterAutospacing="0"/>
              <w:jc w:val="center"/>
              <w:rPr>
                <w:color w:val="353535"/>
              </w:rPr>
            </w:pPr>
            <w:r w:rsidRPr="00AF6DC4">
              <w:rPr>
                <w:color w:val="353535"/>
              </w:rPr>
              <w:t>— («Нет»):</w:t>
            </w:r>
          </w:p>
        </w:tc>
        <w:tc>
          <w:tcPr>
            <w:tcW w:w="3275" w:type="dxa"/>
            <w:vAlign w:val="center"/>
          </w:tcPr>
          <w:p w:rsidR="00AF6DC4" w:rsidRPr="0013155F" w:rsidRDefault="00AF6DC4" w:rsidP="00CD2876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AF6DC4">
              <w:rPr>
                <w:color w:val="353535"/>
              </w:rPr>
              <w:t>31, 53, 65</w:t>
            </w:r>
          </w:p>
        </w:tc>
        <w:tc>
          <w:tcPr>
            <w:tcW w:w="3637" w:type="dxa"/>
            <w:vMerge/>
            <w:vAlign w:val="center"/>
          </w:tcPr>
          <w:p w:rsidR="00AF6DC4" w:rsidRPr="00CD2876" w:rsidRDefault="00AF6DC4" w:rsidP="00CD2876">
            <w:pPr>
              <w:pStyle w:val="a5"/>
              <w:spacing w:before="0" w:beforeAutospacing="0" w:after="0" w:afterAutospacing="0"/>
              <w:jc w:val="center"/>
              <w:rPr>
                <w:color w:val="353535"/>
              </w:rPr>
            </w:pPr>
          </w:p>
        </w:tc>
        <w:tc>
          <w:tcPr>
            <w:tcW w:w="1290" w:type="dxa"/>
          </w:tcPr>
          <w:p w:rsidR="00AF6DC4" w:rsidRPr="00CD2876" w:rsidRDefault="00AF6DC4" w:rsidP="00CD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F6" w:rsidTr="00F456D9">
        <w:tc>
          <w:tcPr>
            <w:tcW w:w="1687" w:type="dxa"/>
            <w:vAlign w:val="center"/>
          </w:tcPr>
          <w:p w:rsidR="00D264F6" w:rsidRPr="00D264F6" w:rsidRDefault="00D264F6" w:rsidP="00D264F6">
            <w:pPr>
              <w:pStyle w:val="a5"/>
              <w:spacing w:before="0" w:beforeAutospacing="0" w:after="0" w:afterAutospacing="0"/>
              <w:jc w:val="center"/>
              <w:rPr>
                <w:b/>
                <w:color w:val="353535"/>
              </w:rPr>
            </w:pPr>
            <w:r w:rsidRPr="00D264F6">
              <w:rPr>
                <w:b/>
                <w:color w:val="353535"/>
              </w:rPr>
              <w:t>Шкала № 10</w:t>
            </w:r>
          </w:p>
        </w:tc>
        <w:tc>
          <w:tcPr>
            <w:tcW w:w="3275" w:type="dxa"/>
            <w:vAlign w:val="center"/>
          </w:tcPr>
          <w:p w:rsidR="00D264F6" w:rsidRPr="00D264F6" w:rsidRDefault="00D264F6" w:rsidP="00D264F6">
            <w:pPr>
              <w:pStyle w:val="a5"/>
              <w:spacing w:before="0" w:beforeAutospacing="0" w:after="0" w:afterAutospacing="0"/>
              <w:jc w:val="center"/>
              <w:rPr>
                <w:b/>
                <w:color w:val="353535"/>
              </w:rPr>
            </w:pPr>
            <w:r w:rsidRPr="00D264F6">
              <w:rPr>
                <w:b/>
                <w:color w:val="353535"/>
              </w:rPr>
              <w:t>Экзальтированный тип акцентуации</w:t>
            </w:r>
          </w:p>
        </w:tc>
        <w:tc>
          <w:tcPr>
            <w:tcW w:w="3637" w:type="dxa"/>
            <w:vAlign w:val="center"/>
          </w:tcPr>
          <w:p w:rsidR="00D264F6" w:rsidRPr="00D264F6" w:rsidRDefault="00D264F6" w:rsidP="00D264F6">
            <w:pPr>
              <w:rPr>
                <w:rFonts w:ascii="Times New Roman" w:hAnsi="Times New Roman" w:cs="Times New Roman"/>
                <w:color w:val="353535"/>
                <w:sz w:val="24"/>
                <w:szCs w:val="24"/>
              </w:rPr>
            </w:pPr>
          </w:p>
        </w:tc>
        <w:tc>
          <w:tcPr>
            <w:tcW w:w="1290" w:type="dxa"/>
          </w:tcPr>
          <w:p w:rsidR="00D264F6" w:rsidRPr="00CD2876" w:rsidRDefault="00D264F6" w:rsidP="00D26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A89" w:rsidTr="00D264F6">
        <w:tc>
          <w:tcPr>
            <w:tcW w:w="1687" w:type="dxa"/>
          </w:tcPr>
          <w:p w:rsidR="00D57A89" w:rsidRPr="00D264F6" w:rsidRDefault="00D57A89" w:rsidP="00D264F6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D264F6">
              <w:rPr>
                <w:color w:val="353535"/>
              </w:rPr>
              <w:t>+ («Да»)</w:t>
            </w:r>
          </w:p>
        </w:tc>
        <w:tc>
          <w:tcPr>
            <w:tcW w:w="3275" w:type="dxa"/>
          </w:tcPr>
          <w:p w:rsidR="00D57A89" w:rsidRPr="00D264F6" w:rsidRDefault="00D57A89" w:rsidP="00D264F6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D264F6">
              <w:rPr>
                <w:color w:val="353535"/>
              </w:rPr>
              <w:t>10, 32, 54, 76</w:t>
            </w:r>
          </w:p>
        </w:tc>
        <w:tc>
          <w:tcPr>
            <w:tcW w:w="3637" w:type="dxa"/>
            <w:vMerge w:val="restart"/>
          </w:tcPr>
          <w:p w:rsidR="00D57A89" w:rsidRPr="00D264F6" w:rsidRDefault="00D57A89" w:rsidP="00D264F6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7A5745">
              <w:rPr>
                <w:color w:val="353535"/>
              </w:rPr>
              <w:t>Сумму совпадений умно</w:t>
            </w:r>
            <w:r w:rsidRPr="007A5745">
              <w:rPr>
                <w:color w:val="353535"/>
              </w:rPr>
              <w:softHyphen/>
              <w:t xml:space="preserve">жить на </w:t>
            </w:r>
            <w:r>
              <w:rPr>
                <w:color w:val="353535"/>
              </w:rPr>
              <w:t>коэффициент</w:t>
            </w:r>
            <w:r w:rsidRPr="00726B82">
              <w:rPr>
                <w:b/>
                <w:color w:val="353535"/>
              </w:rPr>
              <w:t xml:space="preserve"> </w:t>
            </w:r>
            <w:r>
              <w:rPr>
                <w:b/>
                <w:color w:val="353535"/>
              </w:rPr>
              <w:t>6</w:t>
            </w:r>
          </w:p>
        </w:tc>
        <w:tc>
          <w:tcPr>
            <w:tcW w:w="1290" w:type="dxa"/>
          </w:tcPr>
          <w:p w:rsidR="00D57A89" w:rsidRPr="00CD2876" w:rsidRDefault="003C199D" w:rsidP="00D2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76">
              <w:rPr>
                <w:rFonts w:ascii="Times New Roman" w:hAnsi="Times New Roman" w:cs="Times New Roman"/>
                <w:b/>
                <w:color w:val="353535"/>
                <w:sz w:val="24"/>
                <w:szCs w:val="24"/>
              </w:rPr>
              <w:t>результат</w:t>
            </w:r>
          </w:p>
        </w:tc>
      </w:tr>
      <w:tr w:rsidR="00D57A89" w:rsidTr="00D264F6">
        <w:tc>
          <w:tcPr>
            <w:tcW w:w="1687" w:type="dxa"/>
          </w:tcPr>
          <w:p w:rsidR="00D57A89" w:rsidRPr="0013155F" w:rsidRDefault="00D57A89" w:rsidP="00D264F6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D264F6">
              <w:rPr>
                <w:color w:val="353535"/>
              </w:rPr>
              <w:t>— («Нет»):</w:t>
            </w:r>
          </w:p>
        </w:tc>
        <w:tc>
          <w:tcPr>
            <w:tcW w:w="3275" w:type="dxa"/>
          </w:tcPr>
          <w:p w:rsidR="00D57A89" w:rsidRPr="0013155F" w:rsidRDefault="00D57A89" w:rsidP="00D264F6">
            <w:pPr>
              <w:pStyle w:val="a5"/>
              <w:spacing w:before="0" w:beforeAutospacing="0" w:after="0" w:afterAutospacing="0"/>
              <w:rPr>
                <w:color w:val="353535"/>
              </w:rPr>
            </w:pPr>
            <w:r w:rsidRPr="00D264F6">
              <w:rPr>
                <w:color w:val="353535"/>
              </w:rPr>
              <w:t>нет</w:t>
            </w:r>
          </w:p>
        </w:tc>
        <w:tc>
          <w:tcPr>
            <w:tcW w:w="3637" w:type="dxa"/>
            <w:vMerge/>
          </w:tcPr>
          <w:p w:rsidR="00D57A89" w:rsidRPr="00CD2876" w:rsidRDefault="00D57A89" w:rsidP="00D264F6">
            <w:pPr>
              <w:pStyle w:val="a5"/>
              <w:spacing w:before="0" w:beforeAutospacing="0" w:after="0" w:afterAutospacing="0"/>
              <w:rPr>
                <w:color w:val="353535"/>
              </w:rPr>
            </w:pPr>
          </w:p>
        </w:tc>
        <w:tc>
          <w:tcPr>
            <w:tcW w:w="1290" w:type="dxa"/>
          </w:tcPr>
          <w:p w:rsidR="00D57A89" w:rsidRPr="00CD2876" w:rsidRDefault="00D57A89" w:rsidP="00D26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43EA" w:rsidRDefault="003543EA" w:rsidP="00CD287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3C199D" w:rsidRPr="003C199D" w:rsidRDefault="003C199D" w:rsidP="006B0F4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3C199D">
        <w:rPr>
          <w:rFonts w:ascii="Times New Roman" w:eastAsia="Times New Roman" w:hAnsi="Times New Roman" w:cs="Times New Roman"/>
          <w:color w:val="353535"/>
          <w:sz w:val="24"/>
          <w:szCs w:val="24"/>
        </w:rPr>
        <w:t>Максимальный показатель по каждому типу акцентуации равен 24 баллам.</w:t>
      </w:r>
    </w:p>
    <w:p w:rsidR="003C199D" w:rsidRPr="003C199D" w:rsidRDefault="003C199D" w:rsidP="006B0F4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3C199D">
        <w:rPr>
          <w:rFonts w:ascii="Times New Roman" w:eastAsia="Times New Roman" w:hAnsi="Times New Roman" w:cs="Times New Roman"/>
          <w:color w:val="353535"/>
          <w:sz w:val="24"/>
          <w:szCs w:val="24"/>
        </w:rPr>
        <w:t>Вывод о степени выраженности акцентуации делается на основании следующих показателей по шкалам</w:t>
      </w:r>
      <w:r>
        <w:rPr>
          <w:rFonts w:ascii="Times New Roman" w:eastAsia="Times New Roman" w:hAnsi="Times New Roman" w:cs="Times New Roman"/>
          <w:color w:val="353535"/>
          <w:sz w:val="24"/>
          <w:szCs w:val="24"/>
        </w:rPr>
        <w:t xml:space="preserve"> </w:t>
      </w:r>
      <w:r w:rsidRPr="003C199D">
        <w:rPr>
          <w:rFonts w:ascii="Times New Roman" w:eastAsia="Times New Roman" w:hAnsi="Times New Roman" w:cs="Times New Roman"/>
          <w:b/>
          <w:color w:val="353535"/>
          <w:sz w:val="24"/>
          <w:szCs w:val="24"/>
        </w:rPr>
        <w:t>«результат»:</w:t>
      </w:r>
    </w:p>
    <w:p w:rsidR="003C199D" w:rsidRPr="003C199D" w:rsidRDefault="003C199D" w:rsidP="003C199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3C199D">
        <w:rPr>
          <w:rFonts w:ascii="Times New Roman" w:eastAsia="Times New Roman" w:hAnsi="Times New Roman" w:cs="Times New Roman"/>
          <w:color w:val="353535"/>
          <w:sz w:val="24"/>
          <w:szCs w:val="24"/>
        </w:rPr>
        <w:t>0−12 — тип акцентуации не выражен;</w:t>
      </w:r>
    </w:p>
    <w:p w:rsidR="003C199D" w:rsidRPr="003C199D" w:rsidRDefault="003C199D" w:rsidP="003C199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3C199D">
        <w:rPr>
          <w:rFonts w:ascii="Times New Roman" w:eastAsia="Times New Roman" w:hAnsi="Times New Roman" w:cs="Times New Roman"/>
          <w:color w:val="353535"/>
          <w:sz w:val="24"/>
          <w:szCs w:val="24"/>
        </w:rPr>
        <w:lastRenderedPageBreak/>
        <w:t>13−18 — тенденция к тому или иному типу акцентуации;</w:t>
      </w:r>
    </w:p>
    <w:p w:rsidR="003C199D" w:rsidRPr="003C199D" w:rsidRDefault="003C199D" w:rsidP="003C199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3C199D">
        <w:rPr>
          <w:rFonts w:ascii="Times New Roman" w:eastAsia="Times New Roman" w:hAnsi="Times New Roman" w:cs="Times New Roman"/>
          <w:color w:val="353535"/>
          <w:sz w:val="24"/>
          <w:szCs w:val="24"/>
        </w:rPr>
        <w:t>19−24 — выраженность типа акцентуации.</w:t>
      </w:r>
    </w:p>
    <w:p w:rsidR="003C199D" w:rsidRPr="003C199D" w:rsidRDefault="003C199D" w:rsidP="003C199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3C199D">
        <w:rPr>
          <w:rFonts w:ascii="Times New Roman" w:eastAsia="Times New Roman" w:hAnsi="Times New Roman" w:cs="Times New Roman"/>
          <w:color w:val="353535"/>
          <w:sz w:val="24"/>
          <w:szCs w:val="24"/>
        </w:rPr>
        <w:t xml:space="preserve">Перед интерпретацией полученных данных необходимо построить график — профиль </w:t>
      </w:r>
      <w:r w:rsidRPr="003C199D">
        <w:rPr>
          <w:rFonts w:ascii="Times New Roman" w:eastAsia="Times New Roman" w:hAnsi="Times New Roman" w:cs="Times New Roman"/>
          <w:sz w:val="24"/>
          <w:szCs w:val="24"/>
        </w:rPr>
        <w:t>типов </w:t>
      </w:r>
      <w:hyperlink r:id="rId6" w:tooltip="Реферат, Акцентуации характера" w:history="1">
        <w:r w:rsidRPr="003C199D">
          <w:rPr>
            <w:rFonts w:ascii="Times New Roman" w:eastAsia="Times New Roman" w:hAnsi="Times New Roman" w:cs="Times New Roman"/>
            <w:sz w:val="24"/>
            <w:szCs w:val="24"/>
          </w:rPr>
          <w:t>акцентуаций характера</w:t>
        </w:r>
      </w:hyperlink>
      <w:r w:rsidRPr="003C199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C199D">
        <w:rPr>
          <w:rFonts w:ascii="Times New Roman" w:eastAsia="Times New Roman" w:hAnsi="Times New Roman" w:cs="Times New Roman"/>
          <w:color w:val="353535"/>
          <w:sz w:val="24"/>
          <w:szCs w:val="24"/>
        </w:rPr>
        <w:t xml:space="preserve"> обратив внимание на то, как расположились полученные точки</w:t>
      </w:r>
    </w:p>
    <w:p w:rsidR="003C199D" w:rsidRDefault="003C199D" w:rsidP="003C199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3C199D">
        <w:rPr>
          <w:rFonts w:ascii="Times New Roman" w:eastAsia="Times New Roman" w:hAnsi="Times New Roman" w:cs="Times New Roman"/>
          <w:color w:val="353535"/>
          <w:sz w:val="24"/>
          <w:szCs w:val="24"/>
        </w:rPr>
        <w:t xml:space="preserve">Начинать делать выводы следует с общего вида графика — профиля кривой (на оси Y- отметить баллы по каждой из 10-ти шкал </w:t>
      </w:r>
      <w:proofErr w:type="spellStart"/>
      <w:r w:rsidRPr="003C199D">
        <w:rPr>
          <w:rFonts w:ascii="Times New Roman" w:eastAsia="Times New Roman" w:hAnsi="Times New Roman" w:cs="Times New Roman"/>
          <w:color w:val="353535"/>
          <w:sz w:val="24"/>
          <w:szCs w:val="24"/>
        </w:rPr>
        <w:t>опросника</w:t>
      </w:r>
      <w:proofErr w:type="spellEnd"/>
      <w:r w:rsidRPr="003C199D">
        <w:rPr>
          <w:rFonts w:ascii="Times New Roman" w:eastAsia="Times New Roman" w:hAnsi="Times New Roman" w:cs="Times New Roman"/>
          <w:color w:val="353535"/>
          <w:sz w:val="24"/>
          <w:szCs w:val="24"/>
        </w:rPr>
        <w:t>;</w:t>
      </w:r>
    </w:p>
    <w:p w:rsidR="003C199D" w:rsidRPr="003C199D" w:rsidRDefault="006B0F43" w:rsidP="003C199D">
      <w:pPr>
        <w:shd w:val="clear" w:color="auto" w:fill="FFFFFF"/>
        <w:spacing w:after="0"/>
        <w:rPr>
          <w:rFonts w:ascii="Arial" w:eastAsia="Times New Roman" w:hAnsi="Arial" w:cs="Arial"/>
          <w:color w:val="353535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353535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913130</wp:posOffset>
            </wp:positionH>
            <wp:positionV relativeFrom="paragraph">
              <wp:posOffset>650240</wp:posOffset>
            </wp:positionV>
            <wp:extent cx="4268470" cy="2927350"/>
            <wp:effectExtent l="19050" t="0" r="0" b="0"/>
            <wp:wrapTopAndBottom/>
            <wp:docPr id="1" name="Рисунок 1" descr="https://psycabi.net/images/Tests/12344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ycabi.net/images/Tests/123443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470" cy="292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199D" w:rsidRPr="003C199D">
        <w:rPr>
          <w:rFonts w:ascii="Times New Roman" w:eastAsia="Times New Roman" w:hAnsi="Times New Roman" w:cs="Times New Roman"/>
          <w:color w:val="353535"/>
          <w:sz w:val="24"/>
          <w:szCs w:val="24"/>
        </w:rPr>
        <w:t xml:space="preserve"> на оси</w:t>
      </w:r>
      <w:r w:rsidR="003C199D">
        <w:rPr>
          <w:rFonts w:ascii="Times New Roman" w:eastAsia="Times New Roman" w:hAnsi="Times New Roman" w:cs="Times New Roman"/>
          <w:color w:val="353535"/>
          <w:sz w:val="24"/>
          <w:szCs w:val="24"/>
        </w:rPr>
        <w:t xml:space="preserve"> </w:t>
      </w:r>
      <w:r w:rsidR="003C199D" w:rsidRPr="003C199D">
        <w:rPr>
          <w:rFonts w:ascii="Times New Roman" w:eastAsia="Times New Roman" w:hAnsi="Times New Roman" w:cs="Times New Roman"/>
          <w:color w:val="353535"/>
          <w:sz w:val="24"/>
          <w:szCs w:val="24"/>
        </w:rPr>
        <w:t>X- обозначение каждого из 10 типов акцентуаций), обращая внимание на то, как расположились полученные точки (показатели типов акцентуаций) относительно нижнего и верхнего предела нормы, то есть границы 12 и 18 баллов.</w:t>
      </w:r>
    </w:p>
    <w:p w:rsidR="006B0F43" w:rsidRDefault="006B0F43" w:rsidP="006B0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0F43" w:rsidRDefault="006B0F43" w:rsidP="006B0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7A1A" w:rsidRPr="000A7A1A" w:rsidRDefault="000A7A1A" w:rsidP="006B0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sz w:val="24"/>
          <w:szCs w:val="24"/>
        </w:rPr>
        <w:t>Возможно несколько вариантов графика.</w:t>
      </w:r>
    </w:p>
    <w:p w:rsidR="000A7A1A" w:rsidRPr="000A7A1A" w:rsidRDefault="000A7A1A" w:rsidP="006B0F4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Вариант 1</w:t>
      </w:r>
      <w:r w:rsidR="0048406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. 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>Все или практически все точки на графике оказались значительно ниже предела 12 баллов</w:t>
      </w:r>
      <w:r w:rsidR="00484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7A1A">
        <w:rPr>
          <w:rFonts w:ascii="Times New Roman" w:eastAsia="Times New Roman" w:hAnsi="Times New Roman" w:cs="Times New Roman"/>
          <w:i/>
          <w:iCs/>
          <w:sz w:val="24"/>
          <w:szCs w:val="24"/>
        </w:rPr>
        <w:t>(от 0 и до 8 баллов)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>. В этом случае есть два направления интерпретации данных: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>1. Перед нами личность, которая стремится показаться социально нормативной. Обычно такие люди демонстрируют сниженную самокритичность, неискренни. В этом случае данные о чертах </w:t>
      </w:r>
      <w:hyperlink r:id="rId8" w:tooltip="Научные и учебные работы, Что может сказать почерк о характере человека" w:history="1">
        <w:r w:rsidRPr="000A7A1A">
          <w:rPr>
            <w:rFonts w:ascii="Times New Roman" w:eastAsia="Times New Roman" w:hAnsi="Times New Roman" w:cs="Times New Roman"/>
            <w:sz w:val="24"/>
            <w:szCs w:val="24"/>
          </w:rPr>
          <w:t>характера человека</w:t>
        </w:r>
      </w:hyperlink>
      <w:r w:rsidRPr="000A7A1A">
        <w:rPr>
          <w:rFonts w:ascii="Times New Roman" w:eastAsia="Times New Roman" w:hAnsi="Times New Roman" w:cs="Times New Roman"/>
          <w:sz w:val="24"/>
          <w:szCs w:val="24"/>
        </w:rPr>
        <w:t>, прошедшего тестирование, недостоверны.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>2. Перед нами человек, лишенный привлекательной индивидуальности, пассивный, эмоционально обедненный. Такой человек старается уединиться, быть неприметным, медлителен. Он вряд ли станет лидером в коллективе, предпринимателем или борцом за идеи. Но за него можно и не беспокоиться: он не отважится на интриги, авантюры, вряд ли резко проявит свои эмоции. Исследования позволяют утверждать, что у подобных людей могут возникнуть сложности в преодолении трудных жизненных обстоятельств.</w:t>
      </w:r>
    </w:p>
    <w:p w:rsidR="00484062" w:rsidRDefault="00484062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Вариант 2.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>Большинство значений акцентуированных черт характера оказались на уровне или выше 19 баллов</w:t>
      </w:r>
      <w:r w:rsidRPr="000A7A1A">
        <w:rPr>
          <w:rFonts w:ascii="Times New Roman" w:eastAsia="Times New Roman" w:hAnsi="Times New Roman" w:cs="Times New Roman"/>
          <w:i/>
          <w:iCs/>
          <w:sz w:val="24"/>
          <w:szCs w:val="24"/>
        </w:rPr>
        <w:t>(19 и выше)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>. По всей вероятности, перед нами сложный в общении человек, со многими «острыми» углами, но не исключено, что в тоже время это яркая личность.</w:t>
      </w:r>
    </w:p>
    <w:p w:rsidR="00484062" w:rsidRPr="000A7A1A" w:rsidRDefault="00484062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lastRenderedPageBreak/>
        <w:t>Вариант 3.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>Графическая кривая имеет отчетливый «зубчатый» профиль — высокие показатели чередуются с </w:t>
      </w:r>
      <w:proofErr w:type="gramStart"/>
      <w:r w:rsidRPr="000A7A1A">
        <w:rPr>
          <w:rFonts w:ascii="Times New Roman" w:eastAsia="Times New Roman" w:hAnsi="Times New Roman" w:cs="Times New Roman"/>
          <w:sz w:val="24"/>
          <w:szCs w:val="24"/>
        </w:rPr>
        <w:t>пониженными</w:t>
      </w:r>
      <w:proofErr w:type="gramEnd"/>
      <w:r w:rsidRPr="000A7A1A">
        <w:rPr>
          <w:rFonts w:ascii="Times New Roman" w:eastAsia="Times New Roman" w:hAnsi="Times New Roman" w:cs="Times New Roman"/>
          <w:sz w:val="24"/>
          <w:szCs w:val="24"/>
        </w:rPr>
        <w:t>. Такой график, как правило, встречается у людей с определенными характерологическими достоинствами и недостатками, которые могут создавать трудности в коммуникативном и воспитательном плане.</w:t>
      </w:r>
    </w:p>
    <w:p w:rsidR="00484062" w:rsidRDefault="00484062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Интерпретируя показатели акцентуаций, нельзя рассуждать прямолинейно: чем они меньше, тем лучше. Сказанное относится к интерпретации почти всех акцентуированных черт — на это следует обращать внимание, анализируя каждую из них отдельно.</w:t>
      </w:r>
    </w:p>
    <w:p w:rsidR="00484062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Следует понимать, что акцентуация отражает крайнее состояние нормы, не является патологией и в целом характеризует сильную выраженность отдельных черт характера, что указывает на повышенную уязвимость личности в отношении определенного рода воздействий. 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>Акцентуация затрудняет адаптацию личности в некоторых специфичных ситуациях. </w:t>
      </w:r>
      <w:r w:rsidRPr="000A7A1A">
        <w:rPr>
          <w:rFonts w:ascii="Times New Roman" w:eastAsia="Times New Roman" w:hAnsi="Times New Roman" w:cs="Times New Roman"/>
          <w:i/>
          <w:iCs/>
          <w:sz w:val="24"/>
          <w:szCs w:val="24"/>
        </w:rPr>
        <w:t>При этом важно подчеркнуть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>,</w:t>
      </w:r>
      <w:r w:rsidR="00484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7A1A">
        <w:rPr>
          <w:rFonts w:ascii="Times New Roman" w:eastAsia="Times New Roman" w:hAnsi="Times New Roman" w:cs="Times New Roman"/>
          <w:i/>
          <w:iCs/>
          <w:sz w:val="24"/>
          <w:szCs w:val="24"/>
        </w:rPr>
        <w:t>что избирательная уязвимость в отношении определенного рода воздействий, имеющая место при той или иной акцентуации, может сочетаться с хорошей или даже повышенной устойчивостью (!) к другим воздействиям в ситуации социальной адаптации в других ситуациях.</w:t>
      </w:r>
    </w:p>
    <w:p w:rsidR="00484062" w:rsidRDefault="00484062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Cs/>
          <w:sz w:val="24"/>
          <w:szCs w:val="24"/>
        </w:rPr>
        <w:t>Подробное описание типов акцентуаций характера, особенностей их проявления в общении и поведения личности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Гипертимный</w:t>
      </w:r>
      <w:proofErr w:type="spellEnd"/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тип</w:t>
      </w:r>
      <w:r w:rsidR="004840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отличается активностью, энергичностью, оптимизмом, беззаботностью, склонностью к риску, новизне, стремлением к лидерству. Людей этого типа отличает большая подвижность, общительность, болтливость, выраженность жестов, мимики, пантомимики, чрезмерная самостоятельность. Они почти всегда имеют очень хорошее настроение, хорошее самочувствие, высокий жизненный тонус. </w:t>
      </w:r>
      <w:proofErr w:type="gramStart"/>
      <w:r w:rsidRPr="000A7A1A">
        <w:rPr>
          <w:rFonts w:ascii="Times New Roman" w:eastAsia="Times New Roman" w:hAnsi="Times New Roman" w:cs="Times New Roman"/>
          <w:sz w:val="24"/>
          <w:szCs w:val="24"/>
        </w:rPr>
        <w:t>Это люди с повышенной самооценкой, веселые, легкомысленные; люди, умеющие развлекать других, энергичные, деятельные, инициативные.</w:t>
      </w:r>
      <w:proofErr w:type="gramEnd"/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A7A1A">
        <w:rPr>
          <w:rFonts w:ascii="Times New Roman" w:eastAsia="Times New Roman" w:hAnsi="Times New Roman" w:cs="Times New Roman"/>
          <w:sz w:val="24"/>
          <w:szCs w:val="24"/>
        </w:rPr>
        <w:t>Склонны к повышенной раздражительности.</w:t>
      </w:r>
      <w:proofErr w:type="gramEnd"/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 Испытывают недостаточно серьезное отношение к своим обязанностям. Они трудно переносят условия жесткой дисциплины, монотонную деятельность, вынужденное одиночество.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Очень высокие показатели по этой шкале (22 — 24 балла) свидетельствуют о мощной физической и психической энергии. Однако этот факт имеет как положительное, так и негативное следствие. С одной стороны, </w:t>
      </w:r>
      <w:proofErr w:type="spellStart"/>
      <w:r w:rsidRPr="000A7A1A">
        <w:rPr>
          <w:rFonts w:ascii="Times New Roman" w:eastAsia="Times New Roman" w:hAnsi="Times New Roman" w:cs="Times New Roman"/>
          <w:sz w:val="24"/>
          <w:szCs w:val="24"/>
        </w:rPr>
        <w:t>гипертимность</w:t>
      </w:r>
      <w:proofErr w:type="spellEnd"/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 — важное условие активности человека, благодаря которому он обычно достигает успехов, продвигается в карьере, становится руководителем и неформальным лидером, а с другой — при столь интенсивном проявлении </w:t>
      </w:r>
      <w:proofErr w:type="spellStart"/>
      <w:r w:rsidRPr="000A7A1A">
        <w:rPr>
          <w:rFonts w:ascii="Times New Roman" w:eastAsia="Times New Roman" w:hAnsi="Times New Roman" w:cs="Times New Roman"/>
          <w:sz w:val="24"/>
          <w:szCs w:val="24"/>
        </w:rPr>
        <w:t>гипертимности</w:t>
      </w:r>
      <w:proofErr w:type="spellEnd"/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 нередко личность становится сверхактивной, старается привлечь к себе внимание любой ценой.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Привлекательные черты</w:t>
      </w:r>
      <w:r w:rsidRPr="000A7A1A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> энергичность, жажда деятельности, инициативность, чувство нового, оптимизм.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Отталкивающие черты</w:t>
      </w:r>
      <w:r w:rsidRPr="000A7A1A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> легкомысленность, несерьезное отношение к обязанностям, раздражительность в кругу близких людей.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Ситуации, в которых возможен конфликт: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>Противопоказаны монотонность, одиночество, условия жесткой дисциплины, постоянные нравоучения могут вызвать гнев.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Предпочитаемая деятельность: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Работа, связанная с постоянным общением: организаторская деятельность, служба сбыта, спорт, театр. Склонны к смене профессий, места работы.</w:t>
      </w:r>
    </w:p>
    <w:p w:rsidR="00241135" w:rsidRDefault="00241135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sz w:val="24"/>
          <w:szCs w:val="24"/>
        </w:rPr>
        <w:t>2. </w:t>
      </w: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Застревающий тип</w:t>
      </w:r>
      <w:r w:rsidR="002411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отличается длительностью переживаний какого-либо чувства, настойчивостью, упрямством, трудностью от переключения с одной проблемы на другую. Его характеризует склонность к нравоучениям, неразговорчивость. Часто страдает от мнимой несправедливости по отношению к нему. В связи с этим проявляет настороженность и недоверчивость по отношению к людям, </w:t>
      </w:r>
      <w:proofErr w:type="gramStart"/>
      <w:r w:rsidRPr="000A7A1A">
        <w:rPr>
          <w:rFonts w:ascii="Times New Roman" w:eastAsia="Times New Roman" w:hAnsi="Times New Roman" w:cs="Times New Roman"/>
          <w:sz w:val="24"/>
          <w:szCs w:val="24"/>
        </w:rPr>
        <w:t>чувствителен</w:t>
      </w:r>
      <w:proofErr w:type="gramEnd"/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 к обидам и огорчениям, уязвим, подозрителен, отличается мстительностью, долго переживает происшедшее. Для него характерна жесткость установок и взглядов. Стремится добиться высоких показателей в любом деле, за которое берется и проявляет большое упорство в достижении своих целей. Основной чертой является склонность к аффектам (правдолюбие, обидчивость, ревность, подозрительность), инертность в проявлении аффектов, в мышлении, в моторике.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Чем меньше показатели </w:t>
      </w:r>
      <w:proofErr w:type="spellStart"/>
      <w:r w:rsidRPr="000A7A1A">
        <w:rPr>
          <w:rFonts w:ascii="Times New Roman" w:eastAsia="Times New Roman" w:hAnsi="Times New Roman" w:cs="Times New Roman"/>
          <w:sz w:val="24"/>
          <w:szCs w:val="24"/>
        </w:rPr>
        <w:t>застреваемости</w:t>
      </w:r>
      <w:proofErr w:type="spellEnd"/>
      <w:r w:rsidRPr="000A7A1A">
        <w:rPr>
          <w:rFonts w:ascii="Times New Roman" w:eastAsia="Times New Roman" w:hAnsi="Times New Roman" w:cs="Times New Roman"/>
          <w:sz w:val="24"/>
          <w:szCs w:val="24"/>
        </w:rPr>
        <w:t>, тем лучше. 19 и более баллов набирают люди, готовые к недружелюбным выпадам, находящиеся в состоянии постоянной защиты своего «Я». При этом некоторые личности достаточно самокритичны и признают склонность к затяжным аффектам, искренне бы хотели избавиться от такой черты характера. Другие, напротив, недооценивают коммуникативные издержки данного качества, защищают его в себе и находят различные доводы, чтобы не изменять себя.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Привлекательные черты</w:t>
      </w:r>
      <w:r w:rsidRPr="000A7A1A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="002411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>стремление добиться высоких показателей в любом деле, проявление высоких требований к себе, жажда справедливости, принципиальность, устойчивые взгляды.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Отталкивающие черты:</w:t>
      </w:r>
      <w:r w:rsidR="002411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>обидчивость, подозрительность, мстительность, честолюбие, ревнивость.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Ситуации, в которых возможен конфликт: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>Задетое самолюбие, несправедливая обида, препятствия к достижению честолюбивых целей.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Предпочитаемая деятельность:</w:t>
      </w:r>
    </w:p>
    <w:p w:rsid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>Работа, дающая ощущение независимости и возможности и проявить себя. Необходимо развивать гибкость.</w:t>
      </w:r>
    </w:p>
    <w:p w:rsidR="00241135" w:rsidRPr="000A7A1A" w:rsidRDefault="00241135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sz w:val="24"/>
          <w:szCs w:val="24"/>
        </w:rPr>
        <w:t>3. </w:t>
      </w:r>
      <w:proofErr w:type="spellStart"/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Эмотивный</w:t>
      </w:r>
      <w:proofErr w:type="spellEnd"/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тип</w:t>
      </w:r>
      <w:r w:rsidR="002411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>отличается тонкостью эмоциональных реакций, проницательностью, отзывчивостью, чувствительностью, тревожностью, глубокими реакциями в области тонких чувств. Наиболее сильно выраженная черта — гуманность, сопереживание другим людям или животным, отзывчивость, мягкосердечность. Люди этого типа редко вступают в конфликты. Им свойственно обостренное чувство долга, исполнительность.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Высокие показатели (22 — 24 балла) свидетельствуют о склонности человека концентрироваться на пережитом. В пределах 12 — 14 баллов можно предположить выраженность впечатлительности у человека, который адекватно откликается своими эмоциями на жизненные события. Низкий показатель </w:t>
      </w:r>
      <w:proofErr w:type="spellStart"/>
      <w:r w:rsidRPr="000A7A1A">
        <w:rPr>
          <w:rFonts w:ascii="Times New Roman" w:eastAsia="Times New Roman" w:hAnsi="Times New Roman" w:cs="Times New Roman"/>
          <w:sz w:val="24"/>
          <w:szCs w:val="24"/>
        </w:rPr>
        <w:t>эмотивности</w:t>
      </w:r>
      <w:proofErr w:type="spellEnd"/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 свидетельствует о душевной холодности, неспособности эмоционально откликаться на происходящее.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Привлекательные черты</w:t>
      </w:r>
      <w:r w:rsidRPr="000A7A1A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="002F32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>альтруизм, сострадание, жалостливость, радуются чужим удачам; исполнительны, с высоким чувством долга.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Отталкивающие черты</w:t>
      </w:r>
      <w:r w:rsidRPr="000A7A1A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="002F32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>крайняя чувствительность, слезливость.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lastRenderedPageBreak/>
        <w:t>Ситуации, в которых возможен конфликт: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Конфликты с близким человеком, смерть или болезнь родных воспринимается трагически. </w:t>
      </w:r>
      <w:proofErr w:type="gramStart"/>
      <w:r w:rsidRPr="000A7A1A">
        <w:rPr>
          <w:rFonts w:ascii="Times New Roman" w:eastAsia="Times New Roman" w:hAnsi="Times New Roman" w:cs="Times New Roman"/>
          <w:sz w:val="24"/>
          <w:szCs w:val="24"/>
        </w:rPr>
        <w:t>Противопоказаны</w:t>
      </w:r>
      <w:proofErr w:type="gramEnd"/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 несправедливость, хамство, пребывание в окружении грубых людей.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Предпочитаемая деятельность: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>Сфера искусств, медицина, воспитание детей, уход за животными, растениями.</w:t>
      </w:r>
    </w:p>
    <w:p w:rsidR="002F3233" w:rsidRPr="002F3233" w:rsidRDefault="002F3233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sz w:val="24"/>
          <w:szCs w:val="24"/>
        </w:rPr>
        <w:t>4. </w:t>
      </w: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Педантичный тип</w:t>
      </w:r>
      <w:r w:rsidR="002F32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характеризуется ригидностью, инертностью психических процессов, долгим переживанием травмирующих событий. В конфликты вступает редко, выступая скорее пассивной, чем активной стороной. </w:t>
      </w:r>
      <w:proofErr w:type="gramStart"/>
      <w:r w:rsidRPr="000A7A1A">
        <w:rPr>
          <w:rFonts w:ascii="Times New Roman" w:eastAsia="Times New Roman" w:hAnsi="Times New Roman" w:cs="Times New Roman"/>
          <w:sz w:val="24"/>
          <w:szCs w:val="24"/>
        </w:rPr>
        <w:t>Пунктуален</w:t>
      </w:r>
      <w:proofErr w:type="gramEnd"/>
      <w:r w:rsidRPr="000A7A1A">
        <w:rPr>
          <w:rFonts w:ascii="Times New Roman" w:eastAsia="Times New Roman" w:hAnsi="Times New Roman" w:cs="Times New Roman"/>
          <w:sz w:val="24"/>
          <w:szCs w:val="24"/>
        </w:rPr>
        <w:t>, аккуратен, особое внимание уделяет чистоте и порядку, скрупулезен, добросовестен, склонен жестко следовать плану, в выполнении действий нетороплив, усидчив, ориентирован на высокое качество работы и особую аккуратность, склонен к частым самопроверкам, сомнениям в правильности выполненной работы, формализму. Охотно уступает лидерство другим людям.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>Интерпретация показателей требует особой осторожности и привлечения дополнительных наблюдений за человеком, прошедшем тестирование. Завышенные показатели педантичности (22 — 24 балла) характерны для людей, стереотипность и негибкость мышления которых оказывают деструктивное влияние на совместную деятельность с другими людьми. Заниженные показатели (4 — 8 баллов) встречаются у людей недисциплинированных, несобранных.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Привлекательные черты:</w:t>
      </w:r>
      <w:r w:rsidR="002F32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>добросовестность, аккуратность, серьезность, надежность в делах и чувствах, ровное настроение.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Отталкивающие черты</w:t>
      </w:r>
      <w:r w:rsidRPr="000A7A1A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="002F32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>формализм, стремление переложить принятие важного решения на других.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Ситуации, в которых возможен конфликт: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>Ситуации личной ответственности за важное дело, недооценка их заслуг, склонность к навязчивостям.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Предпочитаемая деятельность: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>Профессии, не связанные с большой ответственностью, не склонны менять место работы.</w:t>
      </w:r>
    </w:p>
    <w:p w:rsidR="002F3233" w:rsidRDefault="002F3233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sz w:val="24"/>
          <w:szCs w:val="24"/>
        </w:rPr>
        <w:t>5. </w:t>
      </w: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Тревожный тип</w:t>
      </w:r>
      <w:r w:rsidR="002F32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отличается ощущением беспокойства, внутренней напряженности, склонен ожидать неприятности. Для данного типа характерны постоянные сомнения в правильности своих поступков и мыслей, чувство собственной неполноценности. </w:t>
      </w:r>
      <w:proofErr w:type="gramStart"/>
      <w:r w:rsidRPr="000A7A1A">
        <w:rPr>
          <w:rFonts w:ascii="Times New Roman" w:eastAsia="Times New Roman" w:hAnsi="Times New Roman" w:cs="Times New Roman"/>
          <w:sz w:val="24"/>
          <w:szCs w:val="24"/>
        </w:rPr>
        <w:t>Свойственны</w:t>
      </w:r>
      <w:proofErr w:type="gramEnd"/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 низкая контактность, минорное настроение, робость, неуверенность в себе. У них рано формируется чувство долга, ответственности, высокие моральные и этические требования. </w:t>
      </w:r>
      <w:proofErr w:type="gramStart"/>
      <w:r w:rsidRPr="000A7A1A">
        <w:rPr>
          <w:rFonts w:ascii="Times New Roman" w:eastAsia="Times New Roman" w:hAnsi="Times New Roman" w:cs="Times New Roman"/>
          <w:sz w:val="24"/>
          <w:szCs w:val="24"/>
        </w:rPr>
        <w:t>Характерные</w:t>
      </w:r>
      <w:proofErr w:type="gramEnd"/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 для </w:t>
      </w:r>
      <w:hyperlink r:id="rId9" w:tooltip="Человек и профессия, 1. Человек коммуникативный" w:history="1">
        <w:r w:rsidRPr="000A7A1A">
          <w:rPr>
            <w:rFonts w:ascii="Times New Roman" w:eastAsia="Times New Roman" w:hAnsi="Times New Roman" w:cs="Times New Roman"/>
            <w:sz w:val="24"/>
            <w:szCs w:val="24"/>
          </w:rPr>
          <w:t>людей данного типа</w:t>
        </w:r>
      </w:hyperlink>
      <w:r w:rsidRPr="000A7A1A">
        <w:rPr>
          <w:rFonts w:ascii="Times New Roman" w:eastAsia="Times New Roman" w:hAnsi="Times New Roman" w:cs="Times New Roman"/>
          <w:sz w:val="24"/>
          <w:szCs w:val="24"/>
        </w:rPr>
        <w:t> обидчивость, чувствительность, застенчивость мешают сблизиться с теми, с кем хочется, особо слабым звеном является реакция на отношение к ним окружающих. Непереносимость насмешек, подозрения сопровождаются неумением постоять за себя, отстоять правду при несправедливых обвинениях. Обладают дружелюбием, самокритичностью, исполнительностью.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>Повышенные показатели по данному типу акцентуации — более 20 баллов — свойственны мнительным людям, настороженным, как правило, весьма сдержанно, с </w:t>
      </w:r>
      <w:proofErr w:type="gramStart"/>
      <w:r w:rsidRPr="000A7A1A">
        <w:rPr>
          <w:rFonts w:ascii="Times New Roman" w:eastAsia="Times New Roman" w:hAnsi="Times New Roman" w:cs="Times New Roman"/>
          <w:sz w:val="24"/>
          <w:szCs w:val="24"/>
        </w:rPr>
        <w:t>подозрением</w:t>
      </w:r>
      <w:proofErr w:type="gramEnd"/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 относящимся к малознакомым партнерам. Существенное значение имеет 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lastRenderedPageBreak/>
        <w:t>то, как показатели тревожности соотносятся с импульсивностью. При повышенной тревожности и относительном уровне импульсивности люди сдержанны в общении, держатся от других как бы на дистанции. Они сдержанно проявляют свои чувства, открыто не показывают эмоциональные реакции как положительные, так и отрицательные. Низкий уровень тревожности (не более 8 баллов) — явление двойственное: у одних это свидетельство молодости и оптимизма, например, у студентов университета, а у других — признак поверхности эмоционально-чувственной сферы.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Привлекательные черты</w:t>
      </w:r>
      <w:r w:rsidRPr="000A7A1A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> дружелюбие, самокритичность, исполнительность.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Отталкивающие черты:</w:t>
      </w:r>
      <w:r w:rsidR="002F32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>боязливость, мнительность.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Ситуации, в которых возможен конфликт: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>Ситуация, страха, угрозы, наказания, насмешек, несправедливых обвинений противопоказаны.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Предпочитаемая деятельность: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>Не рекомендуется быть руководителем, принимать ответственные решения, так как принятие решения вызовет затруднения.</w:t>
      </w:r>
    </w:p>
    <w:p w:rsidR="002F3233" w:rsidRDefault="002F3233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sz w:val="24"/>
          <w:szCs w:val="24"/>
        </w:rPr>
        <w:t>6. </w:t>
      </w:r>
      <w:proofErr w:type="spellStart"/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Циклотимный</w:t>
      </w:r>
      <w:proofErr w:type="spellEnd"/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тип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 отличается частыми периодическими сменами настроения, а также зависимостью от внешних событий. Радостные события вызывают у него картины </w:t>
      </w:r>
      <w:proofErr w:type="spellStart"/>
      <w:r w:rsidRPr="000A7A1A">
        <w:rPr>
          <w:rFonts w:ascii="Times New Roman" w:eastAsia="Times New Roman" w:hAnsi="Times New Roman" w:cs="Times New Roman"/>
          <w:sz w:val="24"/>
          <w:szCs w:val="24"/>
        </w:rPr>
        <w:t>гипертимии</w:t>
      </w:r>
      <w:proofErr w:type="spellEnd"/>
      <w:r w:rsidRPr="000A7A1A">
        <w:rPr>
          <w:rFonts w:ascii="Times New Roman" w:eastAsia="Times New Roman" w:hAnsi="Times New Roman" w:cs="Times New Roman"/>
          <w:sz w:val="24"/>
          <w:szCs w:val="24"/>
        </w:rPr>
        <w:t>: жажда деятельности, повышенная говорливость; печальные — подавленность, замедленность реакций и мышления, так же часто меняется их манера общения с окружающими людьми. Настроение влияет на самооценку.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>Данный тип акцентуации свидетельствует о врожденности перепадов энергии у человека: чем выше показатель, тем ярче и чаще наблюдается смена двух фаз — подъема и упадка внутренних сил. Завышенный показатель (22 и более баллов) отмечается у людей, поведением которых управляет внутренняя «биохимическая лаборатория», а не логика внешних обстоятельств или отображения необходимости.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Ситуации, в которых возможен конфликт: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>В период подъема ведет себя как люди с </w:t>
      </w:r>
      <w:proofErr w:type="spellStart"/>
      <w:r w:rsidRPr="000A7A1A">
        <w:rPr>
          <w:rFonts w:ascii="Times New Roman" w:eastAsia="Times New Roman" w:hAnsi="Times New Roman" w:cs="Times New Roman"/>
          <w:sz w:val="24"/>
          <w:szCs w:val="24"/>
        </w:rPr>
        <w:t>гипертимным</w:t>
      </w:r>
      <w:proofErr w:type="spellEnd"/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 типом акцентуации, в период спада — как люди с </w:t>
      </w:r>
      <w:proofErr w:type="spellStart"/>
      <w:r w:rsidRPr="000A7A1A">
        <w:rPr>
          <w:rFonts w:ascii="Times New Roman" w:eastAsia="Times New Roman" w:hAnsi="Times New Roman" w:cs="Times New Roman"/>
          <w:sz w:val="24"/>
          <w:szCs w:val="24"/>
        </w:rPr>
        <w:t>дистимическим</w:t>
      </w:r>
      <w:proofErr w:type="spellEnd"/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 типом акцентуации. В период спада обостренно воспринимают неприятности.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Предпочитаемая деятельность: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>Интересы зависят от цикла настроения. Склонны к разочарованию в профессии, смене места работы.</w:t>
      </w:r>
    </w:p>
    <w:p w:rsidR="002F3233" w:rsidRDefault="002F3233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sz w:val="24"/>
          <w:szCs w:val="24"/>
        </w:rPr>
        <w:t>7. </w:t>
      </w: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Демонстративный тип</w:t>
      </w:r>
      <w:r w:rsidR="002F32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отличается </w:t>
      </w:r>
      <w:proofErr w:type="spellStart"/>
      <w:r w:rsidRPr="000A7A1A">
        <w:rPr>
          <w:rFonts w:ascii="Times New Roman" w:eastAsia="Times New Roman" w:hAnsi="Times New Roman" w:cs="Times New Roman"/>
          <w:sz w:val="24"/>
          <w:szCs w:val="24"/>
        </w:rPr>
        <w:t>эгоцентричностью</w:t>
      </w:r>
      <w:proofErr w:type="spellEnd"/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, жаждой признания, оригинальностью, стремлением быть в центре внимания. Характеризуется повышенной способностью к вытеснению, </w:t>
      </w:r>
      <w:proofErr w:type="spellStart"/>
      <w:r w:rsidRPr="000A7A1A">
        <w:rPr>
          <w:rFonts w:ascii="Times New Roman" w:eastAsia="Times New Roman" w:hAnsi="Times New Roman" w:cs="Times New Roman"/>
          <w:sz w:val="24"/>
          <w:szCs w:val="24"/>
        </w:rPr>
        <w:t>демонстративностью</w:t>
      </w:r>
      <w:proofErr w:type="spellEnd"/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 поведения, живостью, подвижностью, легкостью в установлении контактов. </w:t>
      </w:r>
      <w:proofErr w:type="gramStart"/>
      <w:r w:rsidRPr="000A7A1A">
        <w:rPr>
          <w:rFonts w:ascii="Times New Roman" w:eastAsia="Times New Roman" w:hAnsi="Times New Roman" w:cs="Times New Roman"/>
          <w:sz w:val="24"/>
          <w:szCs w:val="24"/>
        </w:rPr>
        <w:t>Склонен</w:t>
      </w:r>
      <w:proofErr w:type="gramEnd"/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 к фантазерству, направленному на приукрашивание своей личности, авантюризму, артистизму. Им движет стремление к лидерству, потребность в признании, жажда постоянного внимания к своей личности, жажда власти, похвалы. Он демонстрирует высокую </w:t>
      </w:r>
      <w:proofErr w:type="spellStart"/>
      <w:r w:rsidRPr="000A7A1A">
        <w:rPr>
          <w:rFonts w:ascii="Times New Roman" w:eastAsia="Times New Roman" w:hAnsi="Times New Roman" w:cs="Times New Roman"/>
          <w:sz w:val="24"/>
          <w:szCs w:val="24"/>
        </w:rPr>
        <w:t>приспосабливаемость</w:t>
      </w:r>
      <w:proofErr w:type="spellEnd"/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 к людям, эмоциональную лабильность (легкую смену настроений) при отсутствии глубоких чувств. Стремление к компании обычно связано с потребностью ощутить себя лидером, занять исключительное положение.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Завышенные показатели — более 20 баллов свидетельствуют одновременно о яркости и сложности натуры. </w:t>
      </w:r>
      <w:proofErr w:type="gramStart"/>
      <w:r w:rsidRPr="000A7A1A">
        <w:rPr>
          <w:rFonts w:ascii="Times New Roman" w:eastAsia="Times New Roman" w:hAnsi="Times New Roman" w:cs="Times New Roman"/>
          <w:sz w:val="24"/>
          <w:szCs w:val="24"/>
        </w:rPr>
        <w:t>Выраженная</w:t>
      </w:r>
      <w:proofErr w:type="gramEnd"/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7A1A">
        <w:rPr>
          <w:rFonts w:ascii="Times New Roman" w:eastAsia="Times New Roman" w:hAnsi="Times New Roman" w:cs="Times New Roman"/>
          <w:sz w:val="24"/>
          <w:szCs w:val="24"/>
        </w:rPr>
        <w:t>демонстративность</w:t>
      </w:r>
      <w:proofErr w:type="spellEnd"/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 в сочетании с хорошим 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интеллектом является предпосылкой профессиональных достижений, </w:t>
      </w:r>
      <w:proofErr w:type="spellStart"/>
      <w:r w:rsidRPr="000A7A1A">
        <w:rPr>
          <w:rFonts w:ascii="Times New Roman" w:eastAsia="Times New Roman" w:hAnsi="Times New Roman" w:cs="Times New Roman"/>
          <w:sz w:val="24"/>
          <w:szCs w:val="24"/>
        </w:rPr>
        <w:t>коммуникативности</w:t>
      </w:r>
      <w:proofErr w:type="spellEnd"/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 и привлекательности человека. Пониженный уровень </w:t>
      </w:r>
      <w:proofErr w:type="spellStart"/>
      <w:r w:rsidRPr="000A7A1A">
        <w:rPr>
          <w:rFonts w:ascii="Times New Roman" w:eastAsia="Times New Roman" w:hAnsi="Times New Roman" w:cs="Times New Roman"/>
          <w:sz w:val="24"/>
          <w:szCs w:val="24"/>
        </w:rPr>
        <w:t>демонстративности</w:t>
      </w:r>
      <w:proofErr w:type="spellEnd"/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 — менее 10 баллов отмечается у людей с низким показателем </w:t>
      </w:r>
      <w:proofErr w:type="spellStart"/>
      <w:r w:rsidRPr="000A7A1A">
        <w:rPr>
          <w:rFonts w:ascii="Times New Roman" w:eastAsia="Times New Roman" w:hAnsi="Times New Roman" w:cs="Times New Roman"/>
          <w:sz w:val="24"/>
          <w:szCs w:val="24"/>
        </w:rPr>
        <w:t>гипертимности</w:t>
      </w:r>
      <w:proofErr w:type="spellEnd"/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, что свидетельствует о слабости энергетических ресурсов. Низкий уровень </w:t>
      </w:r>
      <w:proofErr w:type="spellStart"/>
      <w:r w:rsidRPr="000A7A1A">
        <w:rPr>
          <w:rFonts w:ascii="Times New Roman" w:eastAsia="Times New Roman" w:hAnsi="Times New Roman" w:cs="Times New Roman"/>
          <w:sz w:val="24"/>
          <w:szCs w:val="24"/>
        </w:rPr>
        <w:t>демонстративности</w:t>
      </w:r>
      <w:proofErr w:type="spellEnd"/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 отмечается у представителей таких профессий, для которых не требуется быть оригинальной личностью.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Привлекательные черты:</w:t>
      </w:r>
      <w:r w:rsidR="002F32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>обходительность, упорство, целенаправленность, актерское дарование, способность увлечь других, неординарность.</w:t>
      </w:r>
      <w:proofErr w:type="gramEnd"/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Отталкивающие черты:</w:t>
      </w:r>
      <w:r w:rsidR="002F32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>эгоизм, хвастливость, отлынивание от работы, склонность «заболевать» в самые ответственные и трудные моменты, склонность к самоуверенности и высоким притязаниям.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Ситуации, в которых возможен конфликт: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>Ситуации ущемления интересов, недооценка заслуг.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Предпочитаемая деятельность: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>Замкнутый круг общения, однообразная работа угнетают. Благоприятна работа с постоянно меняющимися кратковременными контактами.</w:t>
      </w:r>
    </w:p>
    <w:p w:rsidR="002F3233" w:rsidRDefault="002F3233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sz w:val="24"/>
          <w:szCs w:val="24"/>
        </w:rPr>
        <w:t>8. </w:t>
      </w: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Возбудимый тип</w:t>
      </w:r>
      <w:r w:rsidR="002F32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отличается агрессивностью, упрямством, раздражительностью, властностью, требовательностью, неуживчивостью, неудержимостью. Для данного типа характерна повышенная импульсивность, угрюмость, склонность к конфликтам. Отмечается низкая контактность в общении, замедленность вербальных и невербальных реакций. </w:t>
      </w:r>
      <w:proofErr w:type="gramStart"/>
      <w:r w:rsidRPr="000A7A1A">
        <w:rPr>
          <w:rFonts w:ascii="Times New Roman" w:eastAsia="Times New Roman" w:hAnsi="Times New Roman" w:cs="Times New Roman"/>
          <w:sz w:val="24"/>
          <w:szCs w:val="24"/>
        </w:rPr>
        <w:t>Равнодушен к будущему, целиком живет настоящим, желая извлечь из него массу развлечений.</w:t>
      </w:r>
      <w:proofErr w:type="gramEnd"/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>Завышенные показатели свидетельствуют о неуправляемости, невыдержанности личности, проявляющейся в резкости поведения, грубости в ответ на критику, на ущемление личных интересов и потребностей. Средние показатели возбудимости (10 — 12 баллов) — условие эмоциональной отзывчивости личности, когда она достаточно гибко и заметно для окружающих реагирует на происходящее. Сниженный показатель возбудимости (7 — 9 баллов) выявляется у людей, почти безразличных к происходящему и прежде всего к тому, что не касается их лично. Их отношение к происходящему «здесь» и «сейчас» не окрашено эмоционально, и часто это создает впечатление равнодушия, безучастности.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Привлекательные черты:</w:t>
      </w:r>
      <w:r w:rsidR="002F32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>вне приступов гнева — добросовестность и аккуратность.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Отталкивающие черты:</w:t>
      </w:r>
      <w:r w:rsidR="002F32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>раздражительность, вспыльчивость, неадекватные вспышки гнева, ослабленный контроль над влечениями.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Ситуации, в которых возможен конфликт: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>Склонность к конфликтам по незначительным поводам, к невротическим срывам, нравоучениям, к асоциальным поступкам.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Предпочитаемая деятельность: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>Физический труд, атлетические виды спорта. Из-за неуживчивости часто меняют место работы. Необходимо развивать выдержку, самоконтроль.</w:t>
      </w:r>
    </w:p>
    <w:p w:rsidR="002F3233" w:rsidRDefault="002F3233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sz w:val="24"/>
          <w:szCs w:val="24"/>
        </w:rPr>
        <w:t>9. </w:t>
      </w:r>
      <w:proofErr w:type="spellStart"/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Дистимический</w:t>
      </w:r>
      <w:proofErr w:type="spellEnd"/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тип</w:t>
      </w:r>
      <w:r w:rsidR="002F32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отличается серьезностью, частой подавленностью настроения, пессимистичным отношением к будущему, предчувствием неприятностей. </w:t>
      </w:r>
      <w:proofErr w:type="gramStart"/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Для этого типа характерны медлительность, слабость волевого усилия, заниженная 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lastRenderedPageBreak/>
        <w:t>самооценка, низкая контактность.</w:t>
      </w:r>
      <w:proofErr w:type="gramEnd"/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 Люди такого типа обычно избегают общества, шумной компании, ведут замкнутый образ жизни. Часто угрюмы, заторможены, склонны фиксироваться на теневых сторонах жизни. Они добросовестны, ценят тех, кто с ними дружит и готовы им подчиниться, располагают обостренным чувством справедливости, а также замедленностью мышления.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Данный тип акцентуации связан с заторможенностью нервных процессов, постоянным пониженным настроением, сосредоточением на мрачных, печальных сторонах жизни. Низкий уровень дистимии сочетается с высоким показателем </w:t>
      </w:r>
      <w:proofErr w:type="spellStart"/>
      <w:r w:rsidRPr="000A7A1A">
        <w:rPr>
          <w:rFonts w:ascii="Times New Roman" w:eastAsia="Times New Roman" w:hAnsi="Times New Roman" w:cs="Times New Roman"/>
          <w:sz w:val="24"/>
          <w:szCs w:val="24"/>
        </w:rPr>
        <w:t>гипертимии</w:t>
      </w:r>
      <w:proofErr w:type="spellEnd"/>
      <w:r w:rsidRPr="000A7A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Привлекательные черты:</w:t>
      </w:r>
      <w:r w:rsidR="002F32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>серьезность, высокая нравственность, добросовестность, справедливость.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Отталкивающие черты: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> пассивность, пессимизм, грусть, замедленность мышления, «отрыв от коллектива».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Ситуации, в которых возможен конфликт: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>Ситуации, требующие бурной деятельности; смена привычного образа жизни противопоказана.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Предпочитаемая деятельность: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>Работа, не требующая широкого круга общения.</w:t>
      </w:r>
    </w:p>
    <w:p w:rsidR="002F3233" w:rsidRDefault="002F3233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sz w:val="24"/>
          <w:szCs w:val="24"/>
        </w:rPr>
        <w:t>10. </w:t>
      </w: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Экзальтированный тип</w:t>
      </w:r>
      <w:r w:rsidR="002F32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>отличается способностью восторгаться, восхищаться, ощущением счастья, радости. Эти чувства у людей данного типа часто возникают по причине, которая у других не вызывает большого подъема. Они легко приходят в восторг от радостных событий и в полное отчаяние — от печальных. Им свойственна высокая контактность, словоохотливость, влюбчивость. В конфликтных ситуациях они бывают как активной, так и пассивной стороной. Они привязаны к друзьям и близким, альтруистичны, имеют чувство сострадания, проявляют яркость и искренность чувств. Подвержены сиюминутным настроениям, порывисты, легко переходят от состояния восторга к состоянию печали, обладают лабильностью психики.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 xml:space="preserve">Очень высокие показатели акцентуации (20 и более баллов) свидетельствуют о склонности личности проявлять эмоциональные крайности. На факты, события и поступки других ей свойственно </w:t>
      </w:r>
      <w:proofErr w:type="gramStart"/>
      <w:r w:rsidRPr="000A7A1A">
        <w:rPr>
          <w:rFonts w:ascii="Times New Roman" w:eastAsia="Times New Roman" w:hAnsi="Times New Roman" w:cs="Times New Roman"/>
          <w:sz w:val="24"/>
          <w:szCs w:val="24"/>
        </w:rPr>
        <w:t>реагировать слишком открыто</w:t>
      </w:r>
      <w:proofErr w:type="gramEnd"/>
      <w:r w:rsidRPr="000A7A1A">
        <w:rPr>
          <w:rFonts w:ascii="Times New Roman" w:eastAsia="Times New Roman" w:hAnsi="Times New Roman" w:cs="Times New Roman"/>
          <w:sz w:val="24"/>
          <w:szCs w:val="24"/>
        </w:rPr>
        <w:t>, преувеличенно однозначно. Средние показатели экзальтированности (12 — 14 баллов) свидетельствуют о способности личности адекватно откликаться эмоциями и чувствами на происходящее. Слишком низкий показатель экзальтированности (менее 8 баллов) является признаком скованности эмоций и чувств.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Привлекательные черты</w:t>
      </w:r>
      <w:r w:rsidRPr="000A7A1A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="002F32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>альтруизм, чувство сострадания, художественный вкус, артистическое дарование, яркость чувств.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Отталкивающие черты:</w:t>
      </w:r>
      <w:r w:rsidR="002F32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A7A1A">
        <w:rPr>
          <w:rFonts w:ascii="Times New Roman" w:eastAsia="Times New Roman" w:hAnsi="Times New Roman" w:cs="Times New Roman"/>
          <w:sz w:val="24"/>
          <w:szCs w:val="24"/>
        </w:rPr>
        <w:t>чрезмерная впечатлительность, паникерство, подверженность отчаянию.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Ситуации, в которых возможен конфликт: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>Неудачи, горестные события воспринимают трагически.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Предпочитаемая деятельность:</w:t>
      </w:r>
    </w:p>
    <w:p w:rsidR="000A7A1A" w:rsidRPr="000A7A1A" w:rsidRDefault="000A7A1A" w:rsidP="004840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A1A">
        <w:rPr>
          <w:rFonts w:ascii="Times New Roman" w:eastAsia="Times New Roman" w:hAnsi="Times New Roman" w:cs="Times New Roman"/>
          <w:sz w:val="24"/>
          <w:szCs w:val="24"/>
        </w:rPr>
        <w:t>Сфера искусств, художественные виды спорта. Профессии, связанные с близостью к природе.</w:t>
      </w:r>
    </w:p>
    <w:p w:rsidR="003C199D" w:rsidRPr="000A7A1A" w:rsidRDefault="003C199D" w:rsidP="004840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C199D" w:rsidRPr="000A7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B0CAC"/>
    <w:multiLevelType w:val="hybridMultilevel"/>
    <w:tmpl w:val="B9F6890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2807A7"/>
    <w:rsid w:val="000A7A1A"/>
    <w:rsid w:val="0013155F"/>
    <w:rsid w:val="00241135"/>
    <w:rsid w:val="002807A7"/>
    <w:rsid w:val="002F3233"/>
    <w:rsid w:val="003543EA"/>
    <w:rsid w:val="003C199D"/>
    <w:rsid w:val="00484062"/>
    <w:rsid w:val="006B0F43"/>
    <w:rsid w:val="006E7472"/>
    <w:rsid w:val="00726B82"/>
    <w:rsid w:val="007A5745"/>
    <w:rsid w:val="00AF6DC4"/>
    <w:rsid w:val="00B45CBA"/>
    <w:rsid w:val="00CD2876"/>
    <w:rsid w:val="00D264F6"/>
    <w:rsid w:val="00D57A89"/>
    <w:rsid w:val="00E502D0"/>
    <w:rsid w:val="00E61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07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543E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A5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pyright-span">
    <w:name w:val="copyright-span"/>
    <w:basedOn w:val="a0"/>
    <w:rsid w:val="007A5745"/>
  </w:style>
  <w:style w:type="table" w:styleId="a6">
    <w:name w:val="Table Grid"/>
    <w:basedOn w:val="a1"/>
    <w:uiPriority w:val="59"/>
    <w:rsid w:val="007A57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E7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74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0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psy.ru/works/chto-mojet-skazat-pocherk-o-haraktere-chelovek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psy.ru/works/referat/aktsentuatsii-haraktera-5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sycabi.net/testy/395-test-oprosnik-g-shmisheka-k-leongarda-metodika-aktsentuatsii-kharaktera-i-temperament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psy.ru/works/chelovek/chelovek-kommunikativny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4199</Words>
  <Characters>23940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кбмк</dc:creator>
  <cp:keywords/>
  <dc:description/>
  <cp:lastModifiedBy>кбмк</cp:lastModifiedBy>
  <cp:revision>14</cp:revision>
  <dcterms:created xsi:type="dcterms:W3CDTF">2020-03-17T12:12:00Z</dcterms:created>
  <dcterms:modified xsi:type="dcterms:W3CDTF">2020-03-17T13:30:00Z</dcterms:modified>
</cp:coreProperties>
</file>