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2B" w:rsidRDefault="00A05E74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Лекция 6 </w:t>
      </w:r>
      <w:bookmarkStart w:id="0" w:name="_GoBack"/>
      <w:bookmarkEnd w:id="0"/>
      <w:r w:rsidR="00232E2B">
        <w:rPr>
          <w:rFonts w:ascii="Arial" w:hAnsi="Arial" w:cs="Arial"/>
          <w:b/>
          <w:bCs/>
          <w:color w:val="1D1D1B"/>
          <w:sz w:val="30"/>
          <w:szCs w:val="30"/>
        </w:rPr>
        <w:t>: «Сечения многогранников».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Перечень вопросов, рассматриваемых в теме: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Решение задач, сводящихся к доказательству, связанному с построением сечения многогранника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Построение сечения многогранников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Решение задач на нахождение площадей сечений многогранников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Площадь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треугольника S=½hа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трапеции S=½h(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а+b</w:t>
      </w:r>
      <w:proofErr w:type="spellEnd"/>
      <w:r>
        <w:rPr>
          <w:rFonts w:ascii="Arial" w:hAnsi="Arial" w:cs="Arial"/>
          <w:color w:val="1D1D1B"/>
          <w:sz w:val="30"/>
          <w:szCs w:val="30"/>
        </w:rPr>
        <w:t>)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параллелограмма S=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hа</w:t>
      </w:r>
      <w:proofErr w:type="spellEnd"/>
      <w:r w:rsidR="00B82C6C">
        <w:rPr>
          <w:rFonts w:ascii="Arial" w:hAnsi="Arial" w:cs="Arial"/>
          <w:color w:val="1D1D1B"/>
          <w:sz w:val="30"/>
          <w:szCs w:val="30"/>
        </w:rPr>
        <w:t xml:space="preserve"> 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lastRenderedPageBreak/>
        <w:t>Сечение </w:t>
      </w:r>
      <w:r>
        <w:rPr>
          <w:rFonts w:ascii="Arial" w:hAnsi="Arial" w:cs="Arial"/>
          <w:color w:val="1D1D1B"/>
          <w:sz w:val="30"/>
          <w:szCs w:val="30"/>
        </w:rPr>
        <w:t xml:space="preserve">— это плоская фигура, которая образуется при пересечении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пространственной фигуры плоскостью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и граница которой лежит на поверхности пространственной фигуры.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Определение</w:t>
      </w:r>
      <w:r>
        <w:rPr>
          <w:rFonts w:ascii="Arial" w:hAnsi="Arial" w:cs="Arial"/>
          <w:color w:val="1D1D1B"/>
          <w:sz w:val="30"/>
          <w:szCs w:val="30"/>
        </w:rPr>
        <w:t>: две прямые параллельны, если они лежат в одной плоскости и не пересекаются. Если через две прямые нельзя провести одну плоскость, то такие прямые скрещиваются.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Теорема о параллельности трех прямых</w:t>
      </w:r>
      <w:r>
        <w:rPr>
          <w:rFonts w:ascii="Arial" w:hAnsi="Arial" w:cs="Arial"/>
          <w:color w:val="1D1D1B"/>
          <w:sz w:val="30"/>
          <w:szCs w:val="30"/>
        </w:rPr>
        <w:t xml:space="preserve">: если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a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b</w:t>
      </w:r>
      <w:proofErr w:type="spellEnd"/>
      <w:r>
        <w:rPr>
          <w:rFonts w:ascii="Arial" w:hAnsi="Arial" w:cs="Arial"/>
          <w:color w:val="1D1D1B"/>
          <w:sz w:val="30"/>
          <w:szCs w:val="30"/>
        </w:rPr>
        <w:t>, 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b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c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, то и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a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c</w:t>
      </w:r>
      <w:proofErr w:type="spellEnd"/>
      <w:r>
        <w:rPr>
          <w:rFonts w:ascii="Arial" w:hAnsi="Arial" w:cs="Arial"/>
          <w:color w:val="1D1D1B"/>
          <w:sz w:val="30"/>
          <w:szCs w:val="30"/>
        </w:rPr>
        <w:t>.   </w:t>
      </w:r>
      <w:r>
        <w:rPr>
          <w:rFonts w:ascii="Arial" w:hAnsi="Arial" w:cs="Arial"/>
          <w:b/>
          <w:bCs/>
          <w:color w:val="1D1D1B"/>
          <w:sz w:val="30"/>
          <w:szCs w:val="30"/>
        </w:rPr>
        <w:t>Определение</w:t>
      </w:r>
      <w:r>
        <w:rPr>
          <w:rFonts w:ascii="Arial" w:hAnsi="Arial" w:cs="Arial"/>
          <w:color w:val="1D1D1B"/>
          <w:sz w:val="30"/>
          <w:szCs w:val="30"/>
        </w:rPr>
        <w:t>: прямая и плоскость параллельны, если они не имеют общих точек.   Признак параллельности прямой и плоскости: прямая, не лежащая в плоскости, параллельна этой плоскости, если она параллельна некоторой прямой из этой плоскости.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>Определение:</w:t>
      </w:r>
      <w:r>
        <w:rPr>
          <w:rFonts w:ascii="Arial" w:hAnsi="Arial" w:cs="Arial"/>
          <w:color w:val="1D1D1B"/>
          <w:sz w:val="30"/>
          <w:szCs w:val="30"/>
        </w:rPr>
        <w:t>  две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плоскости параллельны, если они не имеют общих точек.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Признак параллельности двух </w:t>
      </w:r>
      <w:proofErr w:type="gramStart"/>
      <w:r>
        <w:rPr>
          <w:rFonts w:ascii="Arial" w:hAnsi="Arial" w:cs="Arial"/>
          <w:b/>
          <w:bCs/>
          <w:color w:val="1D1D1B"/>
          <w:sz w:val="30"/>
          <w:szCs w:val="30"/>
        </w:rPr>
        <w:t>плоскостей</w:t>
      </w:r>
      <w:r>
        <w:rPr>
          <w:rFonts w:ascii="Arial" w:hAnsi="Arial" w:cs="Arial"/>
          <w:color w:val="1D1D1B"/>
          <w:sz w:val="30"/>
          <w:szCs w:val="30"/>
        </w:rPr>
        <w:t>:  если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две пересекающиеся прямые одной плоскости параллельны двум пересекающимся прямым из другой плоскости, то такие плоскости параллельны.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Если две плоскости пересекаются, то их линия пересечения — прямая.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Если две параллельные плоскости пересечены третьей, то их линии пересечения параллельны (см. рис.)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Если плоскости α и β пересекаются по прямой a, а плоскости β и γ пересекаются по прямой b, причем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a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b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, то плоскости α и γ пересекутся по прямой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c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a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b</w:t>
      </w:r>
      <w:proofErr w:type="spellEnd"/>
      <w:r>
        <w:rPr>
          <w:rFonts w:ascii="Arial" w:hAnsi="Arial" w:cs="Arial"/>
          <w:color w:val="1D1D1B"/>
          <w:sz w:val="30"/>
          <w:szCs w:val="30"/>
        </w:rPr>
        <w:t>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b/>
          <w:bCs/>
          <w:color w:val="1D1D1B"/>
          <w:sz w:val="30"/>
          <w:szCs w:val="30"/>
        </w:rPr>
        <w:t>Следом</w:t>
      </w:r>
      <w:r>
        <w:rPr>
          <w:rFonts w:ascii="Arial" w:hAnsi="Arial" w:cs="Arial"/>
          <w:color w:val="1D1D1B"/>
          <w:sz w:val="30"/>
          <w:szCs w:val="30"/>
        </w:rPr>
        <w:t> называется прямая, по которой плоскость сечения пересекает плоскость любой из граней многогранника.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Примеры и разбор решения заданий тренировочного модуля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№1 </w:t>
      </w:r>
      <w:r>
        <w:rPr>
          <w:rFonts w:ascii="Arial" w:hAnsi="Arial" w:cs="Arial"/>
          <w:color w:val="1D1D1B"/>
          <w:sz w:val="30"/>
          <w:szCs w:val="30"/>
        </w:rPr>
        <w:t xml:space="preserve">SABCD – четырехугольная пирамида, в основании которой лежит квадрат ABCD, а две боковые грани SAB и SAD представляют собой прямоугольные треугольники с прямым углом </w:t>
      </w:r>
      <w:r>
        <w:rPr>
          <w:rFonts w:ascii="Cambria Math" w:hAnsi="Cambria Math" w:cs="Cambria Math"/>
          <w:color w:val="1D1D1B"/>
          <w:sz w:val="30"/>
          <w:szCs w:val="30"/>
        </w:rPr>
        <w:t>∠</w:t>
      </w:r>
      <w:r>
        <w:rPr>
          <w:rFonts w:ascii="Arial" w:hAnsi="Arial" w:cs="Arial"/>
          <w:color w:val="1D1D1B"/>
          <w:sz w:val="30"/>
          <w:szCs w:val="30"/>
        </w:rPr>
        <w:t>A.   Найдите площадь сечения пирамиды плоскостью α, если SA=AB=a.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0D3F1AE3" wp14:editId="55C0C2EB">
            <wp:extent cx="3314700" cy="2838450"/>
            <wp:effectExtent l="0" t="0" r="0" b="0"/>
            <wp:docPr id="1" name="Рисунок 1" descr="https://resh.edu.ru/uploads/lesson_extract/4912/20190201122448/OEBPS/objects/c_geom_11_18_1/d3cda5e4-b7dd-4185-8d47-aa2741c76b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912/20190201122448/OEBPS/objects/c_geom_11_18_1/d3cda5e4-b7dd-4185-8d47-aa2741c76b7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Решение: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сначала построим сечение по условию задачи.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color w:val="1D1D1B"/>
          <w:sz w:val="30"/>
          <w:szCs w:val="30"/>
        </w:rPr>
        <w:t>1)Пусть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AC∩BD=O. Две плоскости параллельны, если две пересекающиеся прямые одной плоскости соответственно параллельны двум пересекающимся прямым другой плоскости. Заметим, что т.к. </w:t>
      </w:r>
      <w:r>
        <w:rPr>
          <w:rFonts w:ascii="Cambria Math" w:hAnsi="Cambria Math" w:cs="Cambria Math"/>
          <w:color w:val="1D1D1B"/>
          <w:sz w:val="30"/>
          <w:szCs w:val="30"/>
        </w:rPr>
        <w:t>∠</w:t>
      </w:r>
      <w:r>
        <w:rPr>
          <w:rFonts w:ascii="Arial" w:hAnsi="Arial" w:cs="Arial"/>
          <w:color w:val="1D1D1B"/>
          <w:sz w:val="30"/>
          <w:szCs w:val="30"/>
        </w:rPr>
        <w:t>SAB=</w:t>
      </w:r>
      <w:r>
        <w:rPr>
          <w:rFonts w:ascii="Cambria Math" w:hAnsi="Cambria Math" w:cs="Cambria Math"/>
          <w:color w:val="1D1D1B"/>
          <w:sz w:val="30"/>
          <w:szCs w:val="30"/>
        </w:rPr>
        <w:t>∠</w:t>
      </w:r>
      <w:r>
        <w:rPr>
          <w:rFonts w:ascii="Arial" w:hAnsi="Arial" w:cs="Arial"/>
          <w:color w:val="1D1D1B"/>
          <w:sz w:val="30"/>
          <w:szCs w:val="30"/>
        </w:rPr>
        <w:t>SAD=90</w:t>
      </w:r>
      <w:r>
        <w:rPr>
          <w:rFonts w:ascii="Cambria Math" w:hAnsi="Cambria Math" w:cs="Cambria Math"/>
          <w:color w:val="1D1D1B"/>
          <w:sz w:val="30"/>
          <w:szCs w:val="30"/>
        </w:rPr>
        <w:t>∘⇒</w:t>
      </w:r>
      <w:r>
        <w:rPr>
          <w:rFonts w:ascii="Arial" w:hAnsi="Arial" w:cs="Arial"/>
          <w:color w:val="1D1D1B"/>
          <w:sz w:val="30"/>
          <w:szCs w:val="30"/>
        </w:rPr>
        <w:t>SA</w:t>
      </w:r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(ABC).   Проведем в плоскости SAC прямую OK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SC. Т.к. O – середина AC, то по теореме Фалеса K – середина SA. Через точку K в плоскости SAB проведем KM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SB (следовательно, M – середина AB). Таким образом, плоскость, проходящая через прямые OK и KM, и будет искомой плоскостью.   Необходимо найти сечение пирамиды этой плоскостью. Соединив точки O и M, получим прямую MN.   Т.к. α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(SBC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),то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α пересечет плоскость SCD по прямой NP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SC (если NP∩SC≠</w:t>
      </w:r>
      <w:r>
        <w:rPr>
          <w:rFonts w:ascii="Cambria Math" w:hAnsi="Cambria Math" w:cs="Cambria Math"/>
          <w:color w:val="1D1D1B"/>
          <w:sz w:val="30"/>
          <w:szCs w:val="30"/>
        </w:rPr>
        <w:t>∅</w:t>
      </w:r>
      <w:r>
        <w:rPr>
          <w:rFonts w:ascii="Arial" w:hAnsi="Arial" w:cs="Arial"/>
          <w:color w:val="1D1D1B"/>
          <w:sz w:val="30"/>
          <w:szCs w:val="30"/>
        </w:rPr>
        <w:t>, то α∩(SBC)≠</w:t>
      </w:r>
      <w:r>
        <w:rPr>
          <w:rFonts w:ascii="Cambria Math" w:hAnsi="Cambria Math" w:cs="Cambria Math"/>
          <w:color w:val="1D1D1B"/>
          <w:sz w:val="30"/>
          <w:szCs w:val="30"/>
        </w:rPr>
        <w:t>∅</w:t>
      </w:r>
      <w:r>
        <w:rPr>
          <w:rFonts w:ascii="Arial" w:hAnsi="Arial" w:cs="Arial"/>
          <w:color w:val="1D1D1B"/>
          <w:sz w:val="30"/>
          <w:szCs w:val="30"/>
        </w:rPr>
        <w:t>, что невозможно ввиду их параллельности).   Таким образом, KMNP – искомое сечение, причем KP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AD</w:t>
      </w:r>
      <w:r>
        <w:rPr>
          <w:rFonts w:ascii="Cambria Math" w:hAnsi="Cambria Math" w:cs="Cambria Math"/>
          <w:color w:val="1D1D1B"/>
          <w:sz w:val="30"/>
          <w:szCs w:val="30"/>
        </w:rPr>
        <w:t>∥</w:t>
      </w:r>
      <w:r>
        <w:rPr>
          <w:rFonts w:ascii="Arial" w:hAnsi="Arial" w:cs="Arial"/>
          <w:color w:val="1D1D1B"/>
          <w:sz w:val="30"/>
          <w:szCs w:val="30"/>
        </w:rPr>
        <w:t>MN</w:t>
      </w:r>
      <w:r>
        <w:rPr>
          <w:rFonts w:ascii="Cambria Math" w:hAnsi="Cambria Math" w:cs="Cambria Math"/>
          <w:color w:val="1D1D1B"/>
          <w:sz w:val="30"/>
          <w:szCs w:val="30"/>
        </w:rPr>
        <w:t>⇒</w:t>
      </w:r>
      <w:r>
        <w:rPr>
          <w:rFonts w:ascii="Arial" w:hAnsi="Arial" w:cs="Arial"/>
          <w:color w:val="1D1D1B"/>
          <w:sz w:val="30"/>
          <w:szCs w:val="30"/>
        </w:rPr>
        <w:t xml:space="preserve"> это трапеция.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48F72FA3" wp14:editId="584450F2">
            <wp:extent cx="171450" cy="209550"/>
            <wp:effectExtent l="0" t="0" r="0" b="0"/>
            <wp:docPr id="2" name="Рисунок 2" descr="https://resh.edu.ru/uploads/lesson_extract/4912/20190201122448/OEBPS/objects/c_geom_11_18_1/7a7070dc-aa12-4243-9e19-db72b79549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912/20190201122448/OEBPS/objects/c_geom_11_18_1/7a7070dc-aa12-4243-9e19-db72b79549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1D1D1B"/>
          <w:sz w:val="30"/>
          <w:szCs w:val="30"/>
        </w:rPr>
        <w:t>2)Т.к.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все точки K,M,N,P – середины отрезков SA,AB,CD,SD соответственно, то:   а) MN=AD=a   б) KP=1/2AD=a/2   в) KM=1/2SB=a 2/2   Заметим, что по теореме о трех перпендикулярах SB</w:t>
      </w:r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BC</w:t>
      </w:r>
      <w:r>
        <w:rPr>
          <w:rFonts w:ascii="Cambria Math" w:hAnsi="Cambria Math" w:cs="Cambria Math"/>
          <w:color w:val="1D1D1B"/>
          <w:sz w:val="30"/>
          <w:szCs w:val="30"/>
        </w:rPr>
        <w:t>⇒</w:t>
      </w:r>
      <w:r>
        <w:rPr>
          <w:rFonts w:ascii="Arial" w:hAnsi="Arial" w:cs="Arial"/>
          <w:color w:val="1D1D1B"/>
          <w:sz w:val="30"/>
          <w:szCs w:val="30"/>
        </w:rPr>
        <w:t>KM</w:t>
      </w:r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MN. Таким образом, KMNP – прямоугольная трапеция.   S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KMNP</w:t>
      </w:r>
      <w:r>
        <w:rPr>
          <w:rFonts w:ascii="Arial" w:hAnsi="Arial" w:cs="Arial"/>
          <w:color w:val="1D1D1B"/>
          <w:sz w:val="30"/>
          <w:szCs w:val="30"/>
        </w:rPr>
        <w:t>=(KP+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MN)*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KM/ 2 =3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4DEB4A65" wp14:editId="451AB2ED">
            <wp:extent cx="171450" cy="209550"/>
            <wp:effectExtent l="0" t="0" r="0" b="0"/>
            <wp:docPr id="3" name="Рисунок 3" descr="https://resh.edu.ru/uploads/lesson_extract/4912/20190201122448/OEBPS/objects/c_geom_11_18_1/7ae9b57e-1265-4930-a673-01c489bd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912/20190201122448/OEBPS/objects/c_geom_11_18_1/7ae9b57e-1265-4930-a673-01c489bde0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a</w:t>
      </w:r>
      <w:r>
        <w:rPr>
          <w:rFonts w:ascii="Arial" w:hAnsi="Arial" w:cs="Arial"/>
          <w:color w:val="1D1D1B"/>
          <w:sz w:val="23"/>
          <w:szCs w:val="23"/>
          <w:vertAlign w:val="superscript"/>
        </w:rPr>
        <w:t>2</w:t>
      </w:r>
      <w:r>
        <w:rPr>
          <w:rFonts w:ascii="Arial" w:hAnsi="Arial" w:cs="Arial"/>
          <w:color w:val="1D1D1B"/>
          <w:sz w:val="30"/>
          <w:szCs w:val="30"/>
        </w:rPr>
        <w:t>/8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Ответ:3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5691D7C9" wp14:editId="48B87086">
            <wp:extent cx="171450" cy="209550"/>
            <wp:effectExtent l="0" t="0" r="0" b="0"/>
            <wp:docPr id="4" name="Рисунок 4" descr="https://resh.edu.ru/uploads/lesson_extract/4912/20190201122448/OEBPS/objects/c_geom_11_18_1/84616377-1af3-4e66-9b52-cfee387617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912/20190201122448/OEBPS/objects/c_geom_11_18_1/84616377-1af3-4e66-9b52-cfee3876170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a</w:t>
      </w:r>
      <w:r>
        <w:rPr>
          <w:rFonts w:ascii="Arial" w:hAnsi="Arial" w:cs="Arial"/>
          <w:color w:val="1D1D1B"/>
          <w:sz w:val="23"/>
          <w:szCs w:val="23"/>
          <w:vertAlign w:val="superscript"/>
        </w:rPr>
        <w:t>2</w:t>
      </w:r>
      <w:r>
        <w:rPr>
          <w:rFonts w:ascii="Arial" w:hAnsi="Arial" w:cs="Arial"/>
          <w:color w:val="1D1D1B"/>
          <w:sz w:val="30"/>
          <w:szCs w:val="30"/>
        </w:rPr>
        <w:t>/8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№2 </w:t>
      </w:r>
      <w:r>
        <w:rPr>
          <w:rFonts w:ascii="Arial" w:hAnsi="Arial" w:cs="Arial"/>
          <w:color w:val="1D1D1B"/>
          <w:sz w:val="30"/>
          <w:szCs w:val="30"/>
        </w:rPr>
        <w:t xml:space="preserve">Найди площадь сечения прямой призмы, проходящей через середины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ребер,  если</w:t>
      </w:r>
      <w:proofErr w:type="gramEnd"/>
      <w:r>
        <w:rPr>
          <w:rFonts w:ascii="Arial" w:hAnsi="Arial" w:cs="Arial"/>
          <w:color w:val="1D1D1B"/>
          <w:sz w:val="30"/>
          <w:szCs w:val="30"/>
        </w:rPr>
        <w:t>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41024B8" wp14:editId="014C6001">
            <wp:extent cx="342900" cy="190500"/>
            <wp:effectExtent l="0" t="0" r="0" b="0"/>
            <wp:docPr id="5" name="Рисунок 5" descr="https://resh.edu.ru/uploads/lesson_extract/4912/20190201122448/OEBPS/objects/c_geom_11_18_1/8d634977-bf68-454a-a30d-019c27384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912/20190201122448/OEBPS/objects/c_geom_11_18_1/8d634977-bf68-454a-a30d-019c273844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=120°, АВ=5 см, ВС=3см и наибольшая из площадей боковых граней равна 35см</w:t>
      </w:r>
      <w:r>
        <w:rPr>
          <w:rFonts w:ascii="Arial" w:hAnsi="Arial" w:cs="Arial"/>
          <w:color w:val="1D1D1B"/>
          <w:sz w:val="23"/>
          <w:szCs w:val="23"/>
          <w:vertAlign w:val="superscript"/>
        </w:rPr>
        <w:t>2</w:t>
      </w:r>
      <w:r>
        <w:rPr>
          <w:rFonts w:ascii="Arial" w:hAnsi="Arial" w:cs="Arial"/>
          <w:color w:val="1D1D1B"/>
          <w:sz w:val="30"/>
          <w:szCs w:val="30"/>
        </w:rPr>
        <w:t> 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6A5D737E" wp14:editId="695168C3">
            <wp:extent cx="4171950" cy="3962400"/>
            <wp:effectExtent l="0" t="0" r="0" b="0"/>
            <wp:docPr id="6" name="Рисунок 6" descr="https://resh.edu.ru/uploads/lesson_extract/4912/20190201122448/OEBPS/objects/c_geom_11_18_1/246261cb-6ca1-449e-9eaf-08a7b2bd47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912/20190201122448/OEBPS/objects/c_geom_11_18_1/246261cb-6ca1-449e-9eaf-08a7b2bd470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Решение: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боковая грань прямой призмы является прямоугольником.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Площадь каждой боковой грани равна произведению высоты призмы на сторону основания.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E24A203" wp14:editId="3DFEFA2D">
            <wp:extent cx="1247775" cy="266700"/>
            <wp:effectExtent l="0" t="0" r="9525" b="0"/>
            <wp:docPr id="7" name="Рисунок 7" descr="https://resh.edu.ru/uploads/lesson_extract/4912/20190201122448/OEBPS/objects/c_geom_11_18_1/2cd6cfdf-f5ab-46a9-9840-ee8583c8a9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912/20190201122448/OEBPS/objects/c_geom_11_18_1/2cd6cfdf-f5ab-46a9-9840-ee8583c8a9b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7E67FC84" wp14:editId="7311607A">
            <wp:extent cx="1238250" cy="266700"/>
            <wp:effectExtent l="0" t="0" r="0" b="0"/>
            <wp:docPr id="8" name="Рисунок 8" descr="https://resh.edu.ru/uploads/lesson_extract/4912/20190201122448/OEBPS/objects/c_geom_11_18_1/8543d6bf-1e16-4da5-8d8c-2b9746e919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4912/20190201122448/OEBPS/objects/c_geom_11_18_1/8543d6bf-1e16-4da5-8d8c-2b9746e919d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764F5354" wp14:editId="161D5FE4">
            <wp:extent cx="1228725" cy="266700"/>
            <wp:effectExtent l="0" t="0" r="9525" b="0"/>
            <wp:docPr id="9" name="Рисунок 9" descr="https://resh.edu.ru/uploads/lesson_extract/4912/20190201122448/OEBPS/objects/c_geom_11_18_1/66586f38-0f76-412b-9b36-cbd1c07c8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912/20190201122448/OEBPS/objects/c_geom_11_18_1/66586f38-0f76-412b-9b36-cbd1c07c8cb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То есть большая боковая грань содержит большую сторону основания.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 условию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5C3CB5A0" wp14:editId="75917ABE">
            <wp:extent cx="342900" cy="190500"/>
            <wp:effectExtent l="0" t="0" r="0" b="0"/>
            <wp:docPr id="10" name="Рисунок 10" descr="https://resh.edu.ru/uploads/lesson_extract/4912/20190201122448/OEBPS/objects/c_geom_11_18_1/23858ee6-2632-4808-8ec2-2626f45da8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912/20190201122448/OEBPS/objects/c_geom_11_18_1/23858ee6-2632-4808-8ec2-2626f45da8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=120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°,  –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тупой, а поскольку напротив большей стороны лежит больший угол, то большей стороной основания будет сторона АС. Вычислим длину стороны АС по теореме косинусов.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0109B8F" wp14:editId="40867DAC">
            <wp:extent cx="3295650" cy="238125"/>
            <wp:effectExtent l="0" t="0" r="0" b="0"/>
            <wp:docPr id="11" name="Рисунок 11" descr="https://resh.edu.ru/uploads/lesson_extract/4912/20190201122448/OEBPS/objects/c_geom_11_18_1/20e2a406-5605-4d85-8f57-7636450264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4912/20190201122448/OEBPS/objects/c_geom_11_18_1/20e2a406-5605-4d85-8f57-7636450264f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82C8E06" wp14:editId="66982D03">
            <wp:extent cx="4067175" cy="438150"/>
            <wp:effectExtent l="0" t="0" r="9525" b="0"/>
            <wp:docPr id="12" name="Рисунок 12" descr="https://resh.edu.ru/uploads/lesson_extract/4912/20190201122448/OEBPS/objects/c_geom_11_18_1/a9b59844-cbc8-488e-8fdb-34b0d91c2b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4912/20190201122448/OEBPS/objects/c_geom_11_18_1/a9b59844-cbc8-488e-8fdb-34b0d91c2bd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Получим, что длина стороны АС=7см.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Зная большую сторону основания и площадь наибольшей боковой грани призмы, длину высоты призмы вычислить нетрудно.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Получим, что длина высоты призмы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равна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0514430" wp14:editId="0DB29A3D">
            <wp:extent cx="2266950" cy="342900"/>
            <wp:effectExtent l="0" t="0" r="0" b="0"/>
            <wp:docPr id="13" name="Рисунок 13" descr="https://resh.edu.ru/uploads/lesson_extract/4912/20190201122448/OEBPS/objects/c_geom_11_18_1/f947ab6a-d7b7-4c27-b710-37c1c2b5b9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4912/20190201122448/OEBPS/objects/c_geom_11_18_1/f947ab6a-d7b7-4c27-b710-37c1c2b5b94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.</w:t>
      </w:r>
      <w:proofErr w:type="gramEnd"/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Найдем площадь основания, а оно равно площади сечения, по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формуле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68B1AE44" wp14:editId="5D02A255">
            <wp:extent cx="1381125" cy="333375"/>
            <wp:effectExtent l="0" t="0" r="9525" b="9525"/>
            <wp:docPr id="14" name="Рисунок 14" descr="https://resh.edu.ru/uploads/lesson_extract/4912/20190201122448/OEBPS/objects/c_geom_11_18_1/35c31f7e-5b0a-4a4d-911d-a05b865a25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4912/20190201122448/OEBPS/objects/c_geom_11_18_1/35c31f7e-5b0a-4a4d-911d-a05b865a25d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.</w:t>
      </w:r>
      <w:proofErr w:type="gramEnd"/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Мы воспользуемся второй формулой. Получим, что площадь основания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равна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037755D3" wp14:editId="03ABC6B8">
            <wp:extent cx="2847975" cy="371475"/>
            <wp:effectExtent l="0" t="0" r="9525" b="9525"/>
            <wp:docPr id="15" name="Рисунок 15" descr="https://resh.edu.ru/uploads/lesson_extract/4912/20190201122448/OEBPS/objects/c_geom_11_18_1/565e9fa7-49a0-442d-ab41-ae5575eb0f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4912/20190201122448/OEBPS/objects/c_geom_11_18_1/565e9fa7-49a0-442d-ab41-ae5575eb0f7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.</w:t>
      </w:r>
      <w:proofErr w:type="gramEnd"/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15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4244171" wp14:editId="379C21B6">
            <wp:extent cx="171450" cy="209550"/>
            <wp:effectExtent l="0" t="0" r="0" b="0"/>
            <wp:docPr id="16" name="Рисунок 16" descr="https://resh.edu.ru/uploads/lesson_extract/4912/20190201122448/OEBPS/objects/c_geom_11_18_1/f8dd80bb-329c-45f5-8ecc-934a6708d1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4912/20190201122448/OEBPS/objects/c_geom_11_18_1/f8dd80bb-329c-45f5-8ecc-934a6708d13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/4 см</w:t>
      </w:r>
      <w:r>
        <w:rPr>
          <w:rFonts w:ascii="Arial" w:hAnsi="Arial" w:cs="Arial"/>
          <w:color w:val="1D1D1B"/>
          <w:sz w:val="23"/>
          <w:szCs w:val="23"/>
          <w:vertAlign w:val="superscript"/>
        </w:rPr>
        <w:t>2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№3 </w:t>
      </w:r>
      <w:r>
        <w:rPr>
          <w:rFonts w:ascii="Arial" w:hAnsi="Arial" w:cs="Arial"/>
          <w:color w:val="1D1D1B"/>
          <w:sz w:val="30"/>
          <w:szCs w:val="30"/>
        </w:rPr>
        <w:t>На ребре AB правильной четырёхугольной пирамиды SABCD с основанием ABCD отмечена точка Q, причём 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AQ:QB</w:t>
      </w:r>
      <w:proofErr w:type="gramEnd"/>
      <w:r>
        <w:rPr>
          <w:rFonts w:ascii="Arial" w:hAnsi="Arial" w:cs="Arial"/>
          <w:color w:val="1D1D1B"/>
          <w:sz w:val="30"/>
          <w:szCs w:val="30"/>
        </w:rPr>
        <w:t>=1:2. Точка P — середина ребра AS.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Найдите площадь сечения DPQ, если площадь сечения DSB равна 6.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noProof/>
          <w:color w:val="1D1D1B"/>
          <w:sz w:val="30"/>
          <w:szCs w:val="30"/>
        </w:rPr>
        <w:drawing>
          <wp:inline distT="0" distB="0" distL="0" distR="0" wp14:anchorId="4DEF51F5" wp14:editId="0ACBDD5B">
            <wp:extent cx="3924300" cy="3686175"/>
            <wp:effectExtent l="0" t="0" r="0" b="9525"/>
            <wp:docPr id="17" name="Рисунок 17" descr="https://resh.edu.ru/uploads/lesson_extract/4912/20190201122448/OEBPS/objects/c_geom_11_18_1/4c65cfe7-a0e7-47b3-beae-cb26624066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4912/20190201122448/OEBPS/objects/c_geom_11_18_1/4c65cfe7-a0e7-47b3-beae-cb26624066ca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Решение: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пусть сторона основания пирамиды равна 3а, а высота пирамиды равна h. Тогда площадь сечения DSB равна</w:t>
      </w:r>
    </w:p>
    <w:p w:rsidR="00232E2B" w:rsidRPr="00B82C6C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71280FE6" wp14:editId="0E29F630">
            <wp:extent cx="200025" cy="209550"/>
            <wp:effectExtent l="0" t="0" r="9525" b="0"/>
            <wp:docPr id="18" name="Рисунок 18" descr="https://resh.edu.ru/uploads/lesson_extract/4912/20190201122448/OEBPS/objects/c_geom_11_18_1/9aab5ab7-cec2-4386-88f4-b03517b943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4912/20190201122448/OEBPS/objects/c_geom_11_18_1/9aab5ab7-cec2-4386-88f4-b03517b9436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8F6D9FA" wp14:editId="217A10F2">
            <wp:extent cx="476250" cy="209550"/>
            <wp:effectExtent l="0" t="0" r="0" b="0"/>
            <wp:docPr id="19" name="Рисунок 19" descr="https://resh.edu.ru/uploads/lesson_extract/4912/20190201122448/OEBPS/objects/c_geom_11_18_1/0ff2584e-f53a-4bd2-989a-ef7bb8964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4912/20190201122448/OEBPS/objects/c_geom_11_18_1/0ff2584e-f53a-4bd2-989a-ef7bb8964b7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E2B">
        <w:rPr>
          <w:rFonts w:ascii="Arial" w:hAnsi="Arial" w:cs="Arial"/>
          <w:color w:val="1D1D1B"/>
          <w:sz w:val="30"/>
          <w:szCs w:val="30"/>
          <w:lang w:val="en-US"/>
        </w:rPr>
        <w:t>S</w:t>
      </w:r>
      <w:r w:rsidRPr="00B82C6C">
        <w:rPr>
          <w:rFonts w:ascii="Arial" w:hAnsi="Arial" w:cs="Arial"/>
          <w:color w:val="1D1D1B"/>
          <w:sz w:val="30"/>
          <w:szCs w:val="30"/>
        </w:rPr>
        <w:t>=</w:t>
      </w:r>
      <w:r w:rsidRPr="00232E2B">
        <w:rPr>
          <w:rFonts w:ascii="Arial" w:hAnsi="Arial" w:cs="Arial"/>
          <w:color w:val="1D1D1B"/>
          <w:sz w:val="30"/>
          <w:szCs w:val="30"/>
          <w:lang w:val="en-US"/>
        </w:rPr>
        <w:t>BD</w:t>
      </w:r>
      <w:r w:rsidRPr="00B82C6C">
        <w:rPr>
          <w:rFonts w:ascii="Arial" w:hAnsi="Arial" w:cs="Arial"/>
          <w:color w:val="1D1D1B"/>
          <w:sz w:val="30"/>
          <w:szCs w:val="30"/>
        </w:rPr>
        <w:t>*</w:t>
      </w:r>
      <w:r w:rsidRPr="00232E2B">
        <w:rPr>
          <w:rFonts w:ascii="Arial" w:hAnsi="Arial" w:cs="Arial"/>
          <w:color w:val="1D1D1B"/>
          <w:sz w:val="30"/>
          <w:szCs w:val="30"/>
          <w:lang w:val="en-US"/>
        </w:rPr>
        <w:t>SO</w:t>
      </w:r>
      <w:r w:rsidRPr="00B82C6C">
        <w:rPr>
          <w:rFonts w:ascii="Arial" w:hAnsi="Arial" w:cs="Arial"/>
          <w:color w:val="1D1D1B"/>
          <w:sz w:val="30"/>
          <w:szCs w:val="30"/>
        </w:rPr>
        <w:t>/2= 3 =6</w:t>
      </w:r>
    </w:p>
    <w:p w:rsidR="00232E2B" w:rsidRPr="00B82C6C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откуда</w:t>
      </w:r>
      <w:r w:rsidRPr="00232E2B">
        <w:rPr>
          <w:rFonts w:ascii="Arial" w:hAnsi="Arial" w:cs="Arial"/>
          <w:color w:val="1D1D1B"/>
          <w:sz w:val="30"/>
          <w:szCs w:val="30"/>
          <w:lang w:val="en-US"/>
        </w:rPr>
        <w:t> ah</w:t>
      </w:r>
      <w:r w:rsidRPr="00B82C6C">
        <w:rPr>
          <w:rFonts w:ascii="Arial" w:hAnsi="Arial" w:cs="Arial"/>
          <w:color w:val="1D1D1B"/>
          <w:sz w:val="30"/>
          <w:szCs w:val="30"/>
        </w:rPr>
        <w:t>=</w:t>
      </w:r>
      <w:proofErr w:type="gramStart"/>
      <w:r w:rsidRPr="00B82C6C">
        <w:rPr>
          <w:rFonts w:ascii="Arial" w:hAnsi="Arial" w:cs="Arial"/>
          <w:color w:val="1D1D1B"/>
          <w:sz w:val="30"/>
          <w:szCs w:val="30"/>
        </w:rPr>
        <w:t>2 .</w:t>
      </w:r>
      <w:proofErr w:type="gramEnd"/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Площадь сечения DPQ равна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1150332" wp14:editId="1ABB2E21">
            <wp:extent cx="2914650" cy="504825"/>
            <wp:effectExtent l="0" t="0" r="0" b="9525"/>
            <wp:docPr id="20" name="Рисунок 20" descr="https://resh.edu.ru/uploads/lesson_extract/4912/20190201122448/OEBPS/objects/c_geom_11_18_1/544a134e-637d-48f1-8e77-19edbd7162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4912/20190201122448/OEBPS/objects/c_geom_11_18_1/544a134e-637d-48f1-8e77-19edbd7162f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E28518F" wp14:editId="1E8030EA">
            <wp:extent cx="171450" cy="219075"/>
            <wp:effectExtent l="0" t="0" r="0" b="9525"/>
            <wp:docPr id="21" name="Рисунок 21" descr="https://resh.edu.ru/uploads/lesson_extract/4912/20190201122448/OEBPS/objects/c_geom_11_18_1/f62238f3-ada8-4958-b464-496694d8a3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4912/20190201122448/OEBPS/objects/c_geom_11_18_1/f62238f3-ada8-4958-b464-496694d8a33c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№4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Дана правильная треугольная пирамида SABC с вершиной S. Через середину ребра AC и точки пересечения медиан граней ASB и CSB проведена плоскость. Найдите площадь сечения пирамиды этой плоскостью, если AB=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21,AS</w:t>
      </w:r>
      <w:proofErr w:type="gramEnd"/>
      <w:r>
        <w:rPr>
          <w:rFonts w:ascii="Arial" w:hAnsi="Arial" w:cs="Arial"/>
          <w:color w:val="1D1D1B"/>
          <w:sz w:val="30"/>
          <w:szCs w:val="30"/>
        </w:rPr>
        <w:t>=12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BCD9DDD" wp14:editId="1430B1BE">
            <wp:extent cx="171450" cy="209550"/>
            <wp:effectExtent l="0" t="0" r="0" b="0"/>
            <wp:docPr id="22" name="Рисунок 22" descr="https://resh.edu.ru/uploads/lesson_extract/4912/20190201122448/OEBPS/objects/c_geom_11_18_1/1af657a9-05cd-4ada-a897-e9cb82466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4912/20190201122448/OEBPS/objects/c_geom_11_18_1/1af657a9-05cd-4ada-a897-e9cb824660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noProof/>
          <w:color w:val="1D1D1B"/>
          <w:sz w:val="30"/>
          <w:szCs w:val="30"/>
        </w:rPr>
        <w:drawing>
          <wp:inline distT="0" distB="0" distL="0" distR="0" wp14:anchorId="0A2DE2A2" wp14:editId="065DCE49">
            <wp:extent cx="4581525" cy="3590925"/>
            <wp:effectExtent l="0" t="0" r="9525" b="9525"/>
            <wp:docPr id="23" name="Рисунок 23" descr="https://resh.edu.ru/uploads/lesson_extract/4912/20190201122448/OEBPS/objects/c_geom_11_18_1/914e44a4-0dc4-4be0-bffd-bd931d4a83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4912/20190201122448/OEBPS/objects/c_geom_11_18_1/914e44a4-0dc4-4be0-bffd-bd931d4a832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Решение: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пусть LK∩SO=H. Тогда по теореме о трех перпендикулярах HK</w:t>
      </w:r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AC как наклонная (HO</w:t>
      </w:r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(ABC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),OK</w:t>
      </w:r>
      <w:proofErr w:type="gramEnd"/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AC как проекция). Следовательно, и LK</w:t>
      </w:r>
      <w:r>
        <w:rPr>
          <w:rFonts w:ascii="Cambria Math" w:hAnsi="Cambria Math" w:cs="Cambria Math"/>
          <w:color w:val="1D1D1B"/>
          <w:sz w:val="30"/>
          <w:szCs w:val="30"/>
        </w:rPr>
        <w:t>⊥</w:t>
      </w:r>
      <w:r>
        <w:rPr>
          <w:rFonts w:ascii="Arial" w:hAnsi="Arial" w:cs="Arial"/>
          <w:color w:val="1D1D1B"/>
          <w:sz w:val="30"/>
          <w:szCs w:val="30"/>
        </w:rPr>
        <w:t>AC.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D5C0EEF" wp14:editId="2972BD64">
            <wp:extent cx="171450" cy="209550"/>
            <wp:effectExtent l="0" t="0" r="0" b="0"/>
            <wp:docPr id="24" name="Рисунок 24" descr="https://resh.edu.ru/uploads/lesson_extract/4912/20190201122448/OEBPS/objects/c_geom_11_18_1/f2cdc788-c0dc-4203-b4b7-df0d156d9b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4912/20190201122448/OEBPS/objects/c_geom_11_18_1/f2cdc788-c0dc-4203-b4b7-df0d156d9bd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6FB5B57F" wp14:editId="7EDCD307">
            <wp:extent cx="171450" cy="209550"/>
            <wp:effectExtent l="0" t="0" r="0" b="0"/>
            <wp:docPr id="25" name="Рисунок 25" descr="https://resh.edu.ru/uploads/lesson_extract/4912/20190201122448/OEBPS/objects/c_geom_11_18_1/333b2099-932b-43a9-ade6-a5c55b548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4912/20190201122448/OEBPS/objects/c_geom_11_18_1/333b2099-932b-43a9-ade6-a5c55b548ce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900BEB3" wp14:editId="268C1F61">
            <wp:extent cx="171450" cy="209550"/>
            <wp:effectExtent l="0" t="0" r="0" b="0"/>
            <wp:docPr id="26" name="Рисунок 26" descr="https://resh.edu.ru/uploads/lesson_extract/4912/20190201122448/OEBPS/objects/c_geom_11_18_1/acbff00b-daee-42be-9b90-f51f89b7ab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4912/20190201122448/OEBPS/objects/c_geom_11_18_1/acbff00b-daee-42be-9b90-f51f89b7abc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Тогда S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ALC</w:t>
      </w:r>
      <w:r>
        <w:rPr>
          <w:rFonts w:ascii="Arial" w:hAnsi="Arial" w:cs="Arial"/>
          <w:color w:val="1D1D1B"/>
          <w:sz w:val="30"/>
          <w:szCs w:val="30"/>
        </w:rPr>
        <w:t>=AC</w:t>
      </w:r>
      <w:r>
        <w:rPr>
          <w:rFonts w:ascii="Cambria Math" w:hAnsi="Cambria Math" w:cs="Cambria Math"/>
          <w:color w:val="1D1D1B"/>
          <w:sz w:val="30"/>
          <w:szCs w:val="30"/>
        </w:rPr>
        <w:t>⋅</w:t>
      </w:r>
      <w:r>
        <w:rPr>
          <w:rFonts w:ascii="Arial" w:hAnsi="Arial" w:cs="Arial"/>
          <w:color w:val="1D1D1B"/>
          <w:sz w:val="30"/>
          <w:szCs w:val="30"/>
        </w:rPr>
        <w:t xml:space="preserve">LK/2     Рассмотрим </w:t>
      </w:r>
      <w:r>
        <w:rPr>
          <w:rFonts w:ascii="Cambria Math" w:hAnsi="Cambria Math" w:cs="Cambria Math"/>
          <w:color w:val="1D1D1B"/>
          <w:sz w:val="30"/>
          <w:szCs w:val="30"/>
        </w:rPr>
        <w:t>△</w:t>
      </w:r>
      <w:r>
        <w:rPr>
          <w:rFonts w:ascii="Arial" w:hAnsi="Arial" w:cs="Arial"/>
          <w:color w:val="1D1D1B"/>
          <w:sz w:val="30"/>
          <w:szCs w:val="30"/>
        </w:rPr>
        <w:t>SKB: BK=AB</w:t>
      </w:r>
      <w:r>
        <w:rPr>
          <w:rFonts w:ascii="Cambria Math" w:hAnsi="Cambria Math" w:cs="Cambria Math"/>
          <w:color w:val="1D1D1B"/>
          <w:sz w:val="30"/>
          <w:szCs w:val="30"/>
        </w:rPr>
        <w:t>⋅</w:t>
      </w:r>
      <w:r>
        <w:rPr>
          <w:rFonts w:ascii="Arial" w:hAnsi="Arial" w:cs="Arial"/>
          <w:color w:val="1D1D1B"/>
          <w:sz w:val="30"/>
          <w:szCs w:val="30"/>
        </w:rPr>
        <w:t xml:space="preserve"> /2=21 /2</w:t>
      </w:r>
      <w:r>
        <w:rPr>
          <w:rFonts w:ascii="Cambria Math" w:hAnsi="Cambria Math" w:cs="Cambria Math"/>
          <w:color w:val="1D1D1B"/>
          <w:sz w:val="30"/>
          <w:szCs w:val="30"/>
        </w:rPr>
        <w:t>⇒</w:t>
      </w:r>
      <w:r>
        <w:rPr>
          <w:rFonts w:ascii="Arial" w:hAnsi="Arial" w:cs="Arial"/>
          <w:color w:val="1D1D1B"/>
          <w:sz w:val="30"/>
          <w:szCs w:val="30"/>
        </w:rPr>
        <w:t>cosB=7 /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12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CA0B2B8" wp14:editId="54741473">
            <wp:extent cx="171450" cy="209550"/>
            <wp:effectExtent l="0" t="0" r="0" b="0"/>
            <wp:docPr id="27" name="Рисунок 27" descr="https://resh.edu.ru/uploads/lesson_extract/4912/20190201122448/OEBPS/objects/c_geom_11_18_1/30fd9276-0ffa-4844-9eb7-3dfafff6d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4912/20190201122448/OEBPS/objects/c_geom_11_18_1/30fd9276-0ffa-4844-9eb7-3dfafff6d7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.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 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Тогда по теореме косинусов для </w:t>
      </w:r>
      <w:r>
        <w:rPr>
          <w:rFonts w:ascii="Cambria Math" w:hAnsi="Cambria Math" w:cs="Cambria Math"/>
          <w:color w:val="1D1D1B"/>
          <w:sz w:val="30"/>
          <w:szCs w:val="30"/>
        </w:rPr>
        <w:t>△</w:t>
      </w: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KLB:   </w:t>
      </w:r>
      <w:proofErr w:type="gramEnd"/>
      <w:r>
        <w:rPr>
          <w:rFonts w:ascii="Arial" w:hAnsi="Arial" w:cs="Arial"/>
          <w:color w:val="1D1D1B"/>
          <w:sz w:val="30"/>
          <w:szCs w:val="30"/>
        </w:rPr>
        <w:t>KL</w:t>
      </w:r>
      <w:r>
        <w:rPr>
          <w:rFonts w:ascii="Arial" w:hAnsi="Arial" w:cs="Arial"/>
          <w:color w:val="1D1D1B"/>
          <w:sz w:val="23"/>
          <w:szCs w:val="23"/>
          <w:vertAlign w:val="superscript"/>
        </w:rPr>
        <w:t>2</w:t>
      </w:r>
      <w:r>
        <w:rPr>
          <w:rFonts w:ascii="Arial" w:hAnsi="Arial" w:cs="Arial"/>
          <w:color w:val="1D1D1B"/>
          <w:sz w:val="30"/>
          <w:szCs w:val="30"/>
        </w:rPr>
        <w:t>=729/4</w:t>
      </w:r>
      <w:r>
        <w:rPr>
          <w:rFonts w:ascii="Cambria Math" w:hAnsi="Cambria Math" w:cs="Cambria Math"/>
          <w:color w:val="1D1D1B"/>
          <w:sz w:val="30"/>
          <w:szCs w:val="30"/>
        </w:rPr>
        <w:t>⇒</w:t>
      </w:r>
      <w:r>
        <w:rPr>
          <w:rFonts w:ascii="Arial" w:hAnsi="Arial" w:cs="Arial"/>
          <w:color w:val="1D1D1B"/>
          <w:sz w:val="30"/>
          <w:szCs w:val="30"/>
        </w:rPr>
        <w:t>KL=27/2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Значит, S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ALC</w:t>
      </w:r>
      <w:r>
        <w:rPr>
          <w:rFonts w:ascii="Arial" w:hAnsi="Arial" w:cs="Arial"/>
          <w:color w:val="1D1D1B"/>
          <w:sz w:val="30"/>
          <w:szCs w:val="30"/>
        </w:rPr>
        <w:t>=567/4=141,75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color w:val="1D1D1B"/>
          <w:sz w:val="30"/>
          <w:szCs w:val="30"/>
        </w:rPr>
        <w:t>Ответ :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141,75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№5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Дана правильная четырехугольная призма ABCDA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B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C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D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. На ребре AA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 отмечена точка K так, что 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AK :</w:t>
      </w:r>
      <w:proofErr w:type="gramEnd"/>
      <w:r>
        <w:rPr>
          <w:rFonts w:ascii="Arial" w:hAnsi="Arial" w:cs="Arial"/>
          <w:color w:val="1D1D1B"/>
          <w:sz w:val="30"/>
          <w:szCs w:val="30"/>
        </w:rPr>
        <w:t> KA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 = 1 : 2. Плоскость α проходит через точки B и K параллельно прямой AC. Эта плоскость пересекает ребро DD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 в точке M, АВ=4, АА</w:t>
      </w:r>
      <w:r>
        <w:rPr>
          <w:rFonts w:ascii="Arial" w:hAnsi="Arial" w:cs="Arial"/>
          <w:color w:val="1D1D1B"/>
          <w:sz w:val="23"/>
          <w:szCs w:val="23"/>
          <w:vertAlign w:val="subscript"/>
        </w:rPr>
        <w:t>1</w:t>
      </w:r>
      <w:r>
        <w:rPr>
          <w:rFonts w:ascii="Arial" w:hAnsi="Arial" w:cs="Arial"/>
          <w:color w:val="1D1D1B"/>
          <w:sz w:val="30"/>
          <w:szCs w:val="30"/>
        </w:rPr>
        <w:t>=6. Найдите площадь сечения.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noProof/>
          <w:color w:val="1D1D1B"/>
          <w:sz w:val="30"/>
          <w:szCs w:val="30"/>
        </w:rPr>
        <w:drawing>
          <wp:inline distT="0" distB="0" distL="0" distR="0" wp14:anchorId="5BF50094" wp14:editId="32B8E52B">
            <wp:extent cx="1952625" cy="1905000"/>
            <wp:effectExtent l="0" t="0" r="9525" b="0"/>
            <wp:docPr id="28" name="Рисунок 28" descr="https://resh.edu.ru/uploads/lesson_extract/4912/20190201122448/OEBPS/objects/c_geom_11_18_1/604c37d7-b353-48f6-83c9-527e8d4e52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esh.edu.ru/uploads/lesson_extract/4912/20190201122448/OEBPS/objects/c_geom_11_18_1/604c37d7-b353-48f6-83c9-527e8d4e52b5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Решение: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 теореме о трех перпендикулярах прямые BM и AC перпендикулярны, а значит, прямые BM и KL перпендикулярны. Площадь четырехугольника, диагонали которого взаимно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61240F65" wp14:editId="39E8F44B">
            <wp:extent cx="171450" cy="209550"/>
            <wp:effectExtent l="0" t="0" r="0" b="0"/>
            <wp:docPr id="29" name="Рисунок 29" descr="https://resh.edu.ru/uploads/lesson_extract/4912/20190201122448/OEBPS/objects/c_geom_11_18_1/a90e70c0-91fa-418e-b043-c3bec8bf14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resh.edu.ru/uploads/lesson_extract/4912/20190201122448/OEBPS/objects/c_geom_11_18_1/a90e70c0-91fa-418e-b043-c3bec8bf14a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перпендикулярны, равна половине произведения диагоналей. Найдем их: KL=AC=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4  как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диагональ квадрата, лежащего в основании призмы,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F6F8988" wp14:editId="4107B5ED">
            <wp:extent cx="2438400" cy="219075"/>
            <wp:effectExtent l="0" t="0" r="0" b="9525"/>
            <wp:docPr id="30" name="Рисунок 30" descr="https://resh.edu.ru/uploads/lesson_extract/4912/20190201122448/OEBPS/objects/c_geom_11_18_1/9819bf2b-d54d-4111-8500-51f2d85bd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esh.edu.ru/uploads/lesson_extract/4912/20190201122448/OEBPS/objects/c_geom_11_18_1/9819bf2b-d54d-4111-8500-51f2d85bd65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тогда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 по теореме Пифагора.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4FBF934" wp14:editId="6DDD07FF">
            <wp:extent cx="3009900" cy="447675"/>
            <wp:effectExtent l="0" t="0" r="0" b="9525"/>
            <wp:docPr id="31" name="Рисунок 31" descr="https://resh.edu.ru/uploads/lesson_extract/4912/20190201122448/OEBPS/objects/c_geom_11_18_1/3dccb0c2-4ccc-4445-9ce3-08a5d8d98e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esh.edu.ru/uploads/lesson_extract/4912/20190201122448/OEBPS/objects/c_geom_11_18_1/3dccb0c2-4ccc-4445-9ce3-08a5d8d98e9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Тогда</w:t>
      </w:r>
    </w:p>
    <w:p w:rsidR="00232E2B" w:rsidRDefault="00232E2B" w:rsidP="00232E2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 8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41940EB7" wp14:editId="63F4DED4">
            <wp:extent cx="171450" cy="209550"/>
            <wp:effectExtent l="0" t="0" r="0" b="0"/>
            <wp:docPr id="32" name="Рисунок 32" descr="https://resh.edu.ru/uploads/lesson_extract/4912/20190201122448/OEBPS/objects/c_geom_11_18_1/4b2f1275-388b-43bb-b0f2-4c90d9353d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resh.edu.ru/uploads/lesson_extract/4912/20190201122448/OEBPS/objects/c_geom_11_18_1/4b2f1275-388b-43bb-b0f2-4c90d9353d6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BEA" w:rsidRDefault="00BC1BEA"/>
    <w:sectPr w:rsidR="00BC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62"/>
    <w:rsid w:val="00232E2B"/>
    <w:rsid w:val="00794C62"/>
    <w:rsid w:val="00A05E74"/>
    <w:rsid w:val="00B82C6C"/>
    <w:rsid w:val="00B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11F7F-A8D4-4ACF-800F-3CF29B9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2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1</cp:lastModifiedBy>
  <cp:revision>5</cp:revision>
  <dcterms:created xsi:type="dcterms:W3CDTF">2026-01-04T07:40:00Z</dcterms:created>
  <dcterms:modified xsi:type="dcterms:W3CDTF">2026-02-04T06:27:00Z</dcterms:modified>
</cp:coreProperties>
</file>