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361C2" w14:textId="77777777" w:rsidR="008B7648" w:rsidRDefault="008B7648" w:rsidP="008B7648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87334859"/>
      <w:bookmarkStart w:id="1" w:name="_Hlk187585670"/>
      <w:r w:rsidRPr="004C2DDC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5.2 Призма и ее элементы.</w:t>
      </w:r>
      <w:bookmarkEnd w:id="0"/>
    </w:p>
    <w:bookmarkEnd w:id="1"/>
    <w:p w14:paraId="575A2FE8" w14:textId="77777777" w:rsidR="008B7648" w:rsidRPr="009B70EE" w:rsidRDefault="008B7648" w:rsidP="008B7648"/>
    <w:p w14:paraId="39ECCEB8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DC">
        <w:rPr>
          <w:rFonts w:ascii="Times New Roman" w:hAnsi="Times New Roman" w:cs="Times New Roman"/>
          <w:i/>
          <w:iCs/>
          <w:sz w:val="24"/>
          <w:szCs w:val="24"/>
        </w:rPr>
        <w:t>Основное содержание:</w:t>
      </w:r>
      <w:r w:rsidRPr="004C2DDC">
        <w:rPr>
          <w:rFonts w:ascii="Times New Roman" w:hAnsi="Times New Roman" w:cs="Times New Roman"/>
          <w:sz w:val="24"/>
          <w:szCs w:val="24"/>
        </w:rPr>
        <w:t xml:space="preserve"> Призма, ее основания, боковые ребра, высота, боковая поверхность. Прямая и наклонная призма. Правильная призма. Параллелепипед. Куб.</w:t>
      </w:r>
    </w:p>
    <w:p w14:paraId="4CC330D9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585689"/>
      <w:r w:rsidRPr="004C2DDC">
        <w:rPr>
          <w:rFonts w:ascii="Times New Roman" w:hAnsi="Times New Roman" w:cs="Times New Roman"/>
          <w:b/>
          <w:bCs/>
          <w:sz w:val="24"/>
          <w:szCs w:val="24"/>
        </w:rPr>
        <w:t>Призма</w:t>
      </w:r>
      <w:r w:rsidRPr="004C2DDC">
        <w:rPr>
          <w:rFonts w:ascii="Times New Roman" w:hAnsi="Times New Roman" w:cs="Times New Roman"/>
          <w:sz w:val="24"/>
          <w:szCs w:val="24"/>
        </w:rPr>
        <w:t xml:space="preserve"> – многогранник, две грани которого являются равными многоугольниками, находящимися в параллельных плоскостях, а остальные грани параллелограммы. </w:t>
      </w:r>
    </w:p>
    <w:p w14:paraId="7735E406" w14:textId="77777777" w:rsidR="008B7648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DC">
        <w:rPr>
          <w:rFonts w:ascii="Times New Roman" w:hAnsi="Times New Roman" w:cs="Times New Roman"/>
          <w:sz w:val="24"/>
          <w:szCs w:val="24"/>
        </w:rPr>
        <w:t xml:space="preserve">Грани, которые находятся в параллельных плоскостях называются </w:t>
      </w:r>
      <w:r w:rsidRPr="004C2DDC">
        <w:rPr>
          <w:rFonts w:ascii="Times New Roman" w:hAnsi="Times New Roman" w:cs="Times New Roman"/>
          <w:b/>
          <w:bCs/>
          <w:sz w:val="24"/>
          <w:szCs w:val="24"/>
        </w:rPr>
        <w:t>основаниями</w:t>
      </w:r>
      <w:r w:rsidRPr="004C2DDC">
        <w:rPr>
          <w:rFonts w:ascii="Times New Roman" w:hAnsi="Times New Roman" w:cs="Times New Roman"/>
          <w:sz w:val="24"/>
          <w:szCs w:val="24"/>
        </w:rPr>
        <w:t xml:space="preserve">, остальные грани – </w:t>
      </w:r>
      <w:r w:rsidRPr="004C2DDC">
        <w:rPr>
          <w:rFonts w:ascii="Times New Roman" w:hAnsi="Times New Roman" w:cs="Times New Roman"/>
          <w:b/>
          <w:bCs/>
          <w:sz w:val="24"/>
          <w:szCs w:val="24"/>
        </w:rPr>
        <w:t>боковые ребра</w:t>
      </w:r>
      <w:r w:rsidRPr="004C2DDC">
        <w:rPr>
          <w:rFonts w:ascii="Times New Roman" w:hAnsi="Times New Roman" w:cs="Times New Roman"/>
          <w:sz w:val="24"/>
          <w:szCs w:val="24"/>
        </w:rPr>
        <w:t xml:space="preserve"> призмы. </w:t>
      </w:r>
      <w:bookmarkEnd w:id="2"/>
    </w:p>
    <w:p w14:paraId="6979A94C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1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9C3D35" wp14:editId="54E4DD3D">
            <wp:extent cx="5235575" cy="2188812"/>
            <wp:effectExtent l="0" t="0" r="3175" b="254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0784" cy="221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0B0D5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7585714"/>
      <w:r w:rsidRPr="004C2DDC">
        <w:rPr>
          <w:rFonts w:ascii="Times New Roman" w:hAnsi="Times New Roman" w:cs="Times New Roman"/>
          <w:sz w:val="24"/>
          <w:szCs w:val="24"/>
        </w:rPr>
        <w:t xml:space="preserve">В зависимости от основания призмы бывают треугольные, четырехугольными и т.д. </w:t>
      </w:r>
      <w:bookmarkEnd w:id="3"/>
      <w:r w:rsidRPr="004C2DDC">
        <w:rPr>
          <w:rFonts w:ascii="Times New Roman" w:hAnsi="Times New Roman" w:cs="Times New Roman"/>
          <w:sz w:val="24"/>
          <w:szCs w:val="24"/>
        </w:rPr>
        <w:t>(рис.3).</w:t>
      </w:r>
    </w:p>
    <w:p w14:paraId="476CCE9E" w14:textId="77777777" w:rsidR="008B7648" w:rsidRPr="004C2DDC" w:rsidRDefault="008B7648" w:rsidP="008B7648">
      <w:pPr>
        <w:keepNext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21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0855D5" wp14:editId="39D1C311">
            <wp:extent cx="4930775" cy="198496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3512" cy="199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F6B53" w14:textId="77777777" w:rsidR="008B7648" w:rsidRPr="004C2DDC" w:rsidRDefault="008B7648" w:rsidP="008B7648">
      <w:pPr>
        <w:pStyle w:val="a4"/>
        <w:spacing w:after="0" w:line="36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C2DDC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4C2DD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4C2DDC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4C2DD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4C2DD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4C2DDC">
        <w:rPr>
          <w:rFonts w:ascii="Times New Roman" w:hAnsi="Times New Roman" w:cs="Times New Roman"/>
          <w:color w:val="auto"/>
          <w:sz w:val="24"/>
          <w:szCs w:val="24"/>
        </w:rPr>
        <w:t>. Виды призм.</w:t>
      </w:r>
    </w:p>
    <w:p w14:paraId="00052686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758573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DC">
        <w:rPr>
          <w:rFonts w:ascii="Times New Roman" w:hAnsi="Times New Roman" w:cs="Times New Roman"/>
          <w:sz w:val="24"/>
          <w:szCs w:val="24"/>
        </w:rPr>
        <w:t xml:space="preserve"> </w:t>
      </w:r>
      <w:r w:rsidRPr="004C2DDC">
        <w:rPr>
          <w:rFonts w:ascii="Times New Roman" w:hAnsi="Times New Roman" w:cs="Times New Roman"/>
          <w:b/>
          <w:bCs/>
          <w:sz w:val="24"/>
          <w:szCs w:val="24"/>
        </w:rPr>
        <w:t>Высотой</w:t>
      </w:r>
      <w:r w:rsidRPr="004C2DDC">
        <w:rPr>
          <w:rFonts w:ascii="Times New Roman" w:hAnsi="Times New Roman" w:cs="Times New Roman"/>
          <w:sz w:val="24"/>
          <w:szCs w:val="24"/>
        </w:rPr>
        <w:t xml:space="preserve"> призмы называется перпендикуляр, проведённый из какой-нибудь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DC">
        <w:rPr>
          <w:rFonts w:ascii="Times New Roman" w:hAnsi="Times New Roman" w:cs="Times New Roman"/>
          <w:sz w:val="24"/>
          <w:szCs w:val="24"/>
        </w:rPr>
        <w:t>одного основания к плоскости другого основания.</w:t>
      </w:r>
    </w:p>
    <w:p w14:paraId="60A38E36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DC">
        <w:rPr>
          <w:rFonts w:ascii="Times New Roman" w:hAnsi="Times New Roman" w:cs="Times New Roman"/>
          <w:b/>
          <w:bCs/>
          <w:sz w:val="24"/>
          <w:szCs w:val="24"/>
        </w:rPr>
        <w:t>Прямой призмой</w:t>
      </w:r>
      <w:r w:rsidRPr="004C2DDC">
        <w:rPr>
          <w:rFonts w:ascii="Times New Roman" w:hAnsi="Times New Roman" w:cs="Times New Roman"/>
          <w:sz w:val="24"/>
          <w:szCs w:val="24"/>
        </w:rPr>
        <w:t xml:space="preserve"> называется призма, боковое ребро которой перпендикулярно к плоскостям оснований призмы; в противном случае, призма называется </w:t>
      </w:r>
      <w:r w:rsidRPr="004C2DDC">
        <w:rPr>
          <w:rFonts w:ascii="Times New Roman" w:hAnsi="Times New Roman" w:cs="Times New Roman"/>
          <w:b/>
          <w:bCs/>
          <w:sz w:val="24"/>
          <w:szCs w:val="24"/>
        </w:rPr>
        <w:t>наклонной</w:t>
      </w:r>
      <w:r w:rsidRPr="004C2DD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7D939BE9" w14:textId="77777777" w:rsidR="008B7648" w:rsidRDefault="008B7648" w:rsidP="008B7648">
      <w:pPr>
        <w:keepNext/>
        <w:spacing w:after="0" w:line="360" w:lineRule="auto"/>
        <w:ind w:firstLine="709"/>
        <w:jc w:val="center"/>
      </w:pPr>
      <w:r w:rsidRPr="00172183">
        <w:rPr>
          <w:noProof/>
        </w:rPr>
        <w:lastRenderedPageBreak/>
        <w:drawing>
          <wp:inline distT="0" distB="0" distL="0" distR="0" wp14:anchorId="3F35323A" wp14:editId="76D4A6BF">
            <wp:extent cx="3254375" cy="1846523"/>
            <wp:effectExtent l="0" t="0" r="3175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3517" cy="186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12FBC" w14:textId="77777777" w:rsidR="008B7648" w:rsidRPr="004C2DDC" w:rsidRDefault="008B7648" w:rsidP="008B7648">
      <w:pPr>
        <w:pStyle w:val="a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t>. Прямая и наклонная призмы.</w:t>
      </w:r>
    </w:p>
    <w:p w14:paraId="4E20FCF6" w14:textId="77777777" w:rsidR="008B7648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70DD8C2" wp14:editId="49416F8E">
            <wp:simplePos x="0" y="0"/>
            <wp:positionH relativeFrom="column">
              <wp:posOffset>2614930</wp:posOffset>
            </wp:positionH>
            <wp:positionV relativeFrom="paragraph">
              <wp:posOffset>382270</wp:posOffset>
            </wp:positionV>
            <wp:extent cx="3412490" cy="2012950"/>
            <wp:effectExtent l="0" t="0" r="0" b="6350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218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E6175B2" wp14:editId="2BED2913">
            <wp:simplePos x="0" y="0"/>
            <wp:positionH relativeFrom="column">
              <wp:posOffset>405765</wp:posOffset>
            </wp:positionH>
            <wp:positionV relativeFrom="paragraph">
              <wp:posOffset>350520</wp:posOffset>
            </wp:positionV>
            <wp:extent cx="2137633" cy="2057400"/>
            <wp:effectExtent l="0" t="0" r="0" b="0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633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DDC">
        <w:rPr>
          <w:rFonts w:ascii="Times New Roman" w:hAnsi="Times New Roman" w:cs="Times New Roman"/>
          <w:sz w:val="24"/>
          <w:szCs w:val="24"/>
        </w:rPr>
        <w:t>Высота прямой призмы равна длине её бокового ребра.</w:t>
      </w:r>
    </w:p>
    <w:p w14:paraId="62955603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2183">
        <w:rPr>
          <w:noProof/>
        </w:rPr>
        <w:t xml:space="preserve"> </w:t>
      </w:r>
    </w:p>
    <w:p w14:paraId="16119978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87585751"/>
      <w:r w:rsidRPr="004C2DDC">
        <w:rPr>
          <w:rFonts w:ascii="Times New Roman" w:hAnsi="Times New Roman" w:cs="Times New Roman"/>
          <w:sz w:val="24"/>
          <w:szCs w:val="24"/>
        </w:rPr>
        <w:t>Среди прямых призм существуют призмы, в основаниях которых - правильные многоугольники. (Правильные многоугольники имеют равные стороны и равные углы.)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DC">
        <w:rPr>
          <w:rFonts w:ascii="Times New Roman" w:hAnsi="Times New Roman" w:cs="Times New Roman"/>
          <w:sz w:val="24"/>
          <w:szCs w:val="24"/>
        </w:rPr>
        <w:t xml:space="preserve">Такие призмы называются </w:t>
      </w:r>
      <w:r w:rsidRPr="004C2DDC">
        <w:rPr>
          <w:rFonts w:ascii="Times New Roman" w:hAnsi="Times New Roman" w:cs="Times New Roman"/>
          <w:b/>
          <w:bCs/>
          <w:sz w:val="24"/>
          <w:szCs w:val="24"/>
        </w:rPr>
        <w:t>правильными</w:t>
      </w:r>
      <w:bookmarkEnd w:id="5"/>
      <w:r w:rsidRPr="004C2DDC">
        <w:rPr>
          <w:rFonts w:ascii="Times New Roman" w:hAnsi="Times New Roman" w:cs="Times New Roman"/>
          <w:sz w:val="24"/>
          <w:szCs w:val="24"/>
        </w:rPr>
        <w:t xml:space="preserve"> (рис.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DDC">
        <w:rPr>
          <w:rFonts w:ascii="Times New Roman" w:hAnsi="Times New Roman" w:cs="Times New Roman"/>
          <w:sz w:val="24"/>
          <w:szCs w:val="24"/>
        </w:rPr>
        <w:t>).</w:t>
      </w:r>
    </w:p>
    <w:p w14:paraId="3C39450B" w14:textId="77777777" w:rsidR="008B7648" w:rsidRDefault="008B7648" w:rsidP="008B7648">
      <w:pPr>
        <w:keepNext/>
        <w:spacing w:after="0" w:line="360" w:lineRule="auto"/>
        <w:ind w:firstLine="709"/>
        <w:jc w:val="center"/>
      </w:pPr>
      <w:r w:rsidRPr="004C2D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44D77AC" wp14:editId="6AF4DD0B">
            <wp:extent cx="2708346" cy="1877786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7590" cy="19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9687" w14:textId="77777777" w:rsidR="008B7648" w:rsidRPr="009B70EE" w:rsidRDefault="008B7648" w:rsidP="008B7648">
      <w:pPr>
        <w:pStyle w:val="a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r>
        <w:t>. Правильные призмы.</w:t>
      </w:r>
    </w:p>
    <w:p w14:paraId="230DA996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6" w:name="_Hlk187585761"/>
      <w:r w:rsidRPr="009B70EE">
        <w:rPr>
          <w:rFonts w:ascii="Times New Roman" w:hAnsi="Times New Roman" w:cs="Times New Roman"/>
          <w:b/>
          <w:bCs/>
          <w:iCs/>
          <w:sz w:val="24"/>
          <w:szCs w:val="24"/>
        </w:rPr>
        <w:t>Правильной призмой</w:t>
      </w:r>
      <w:r w:rsidRPr="004C2DDC">
        <w:rPr>
          <w:rFonts w:ascii="Times New Roman" w:hAnsi="Times New Roman" w:cs="Times New Roman"/>
          <w:iCs/>
          <w:sz w:val="24"/>
          <w:szCs w:val="24"/>
        </w:rPr>
        <w:t xml:space="preserve"> называется призма, если:</w:t>
      </w:r>
    </w:p>
    <w:p w14:paraId="5E2FB2BC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DDC">
        <w:rPr>
          <w:rFonts w:ascii="Times New Roman" w:hAnsi="Times New Roman" w:cs="Times New Roman"/>
          <w:iCs/>
          <w:sz w:val="24"/>
          <w:szCs w:val="24"/>
        </w:rPr>
        <w:t>1)она является прямой;</w:t>
      </w:r>
    </w:p>
    <w:p w14:paraId="66E8CEEE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DDC">
        <w:rPr>
          <w:rFonts w:ascii="Times New Roman" w:hAnsi="Times New Roman" w:cs="Times New Roman"/>
          <w:iCs/>
          <w:sz w:val="24"/>
          <w:szCs w:val="24"/>
        </w:rPr>
        <w:t>2)в её основаниях - правильные многоугольники.</w:t>
      </w:r>
    </w:p>
    <w:p w14:paraId="0C576B3D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70EE">
        <w:rPr>
          <w:rFonts w:ascii="Times New Roman" w:hAnsi="Times New Roman" w:cs="Times New Roman"/>
          <w:b/>
          <w:bCs/>
          <w:iCs/>
          <w:sz w:val="24"/>
          <w:szCs w:val="24"/>
        </w:rPr>
        <w:t>Куб</w:t>
      </w:r>
      <w:r w:rsidRPr="004C2DDC">
        <w:rPr>
          <w:rFonts w:ascii="Times New Roman" w:hAnsi="Times New Roman" w:cs="Times New Roman"/>
          <w:iCs/>
          <w:sz w:val="24"/>
          <w:szCs w:val="24"/>
        </w:rPr>
        <w:t xml:space="preserve"> является правильной четырёхугольной призмой, все рёбра которой равной длины.</w:t>
      </w:r>
    </w:p>
    <w:p w14:paraId="10B9B06C" w14:textId="77777777" w:rsidR="008B7648" w:rsidRPr="004C2DD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2D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Параллелепипед</w:t>
      </w:r>
      <w:r w:rsidRPr="004C2DDC">
        <w:rPr>
          <w:rFonts w:ascii="Times New Roman" w:hAnsi="Times New Roman" w:cs="Times New Roman"/>
          <w:b/>
          <w:sz w:val="24"/>
          <w:szCs w:val="24"/>
        </w:rPr>
        <w:t xml:space="preserve"> — это</w:t>
      </w:r>
      <w:r w:rsidRPr="004C2DDC">
        <w:rPr>
          <w:rFonts w:ascii="Times New Roman" w:hAnsi="Times New Roman" w:cs="Times New Roman"/>
          <w:sz w:val="24"/>
          <w:szCs w:val="24"/>
        </w:rPr>
        <w:t xml:space="preserve"> четырёхугольная призма, в основаниях которой четырёхугольники (параллелограммы, прямоугольники, квадраты, ромбы).</w:t>
      </w:r>
    </w:p>
    <w:bookmarkEnd w:id="6"/>
    <w:p w14:paraId="3EB1C79F" w14:textId="77777777" w:rsidR="008B7648" w:rsidRDefault="008B7648" w:rsidP="008B7648">
      <w:pPr>
        <w:keepNext/>
        <w:spacing w:after="0" w:line="360" w:lineRule="auto"/>
        <w:ind w:firstLine="709"/>
        <w:jc w:val="center"/>
      </w:pPr>
      <w:r w:rsidRPr="00172183">
        <w:rPr>
          <w:noProof/>
        </w:rPr>
        <w:drawing>
          <wp:inline distT="0" distB="0" distL="0" distR="0" wp14:anchorId="4ED0EDD9" wp14:editId="40418B9A">
            <wp:extent cx="4371975" cy="1827303"/>
            <wp:effectExtent l="0" t="0" r="0" b="190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94719" cy="183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3F4EE" w14:textId="77777777" w:rsidR="008B7648" w:rsidRPr="004C2DDC" w:rsidRDefault="008B7648" w:rsidP="008B7648">
      <w:pPr>
        <w:pStyle w:val="a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  <w:r>
        <w:t>. Параллелепипед.</w:t>
      </w:r>
    </w:p>
    <w:p w14:paraId="5B1823F4" w14:textId="77777777" w:rsidR="008B7648" w:rsidRPr="009B70EE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7585781"/>
      <w:r w:rsidRPr="009B70EE">
        <w:rPr>
          <w:rFonts w:ascii="Times New Roman" w:hAnsi="Times New Roman" w:cs="Times New Roman"/>
          <w:b/>
          <w:bCs/>
          <w:sz w:val="24"/>
          <w:szCs w:val="24"/>
        </w:rPr>
        <w:t>Свойство прямоугольного параллелепипеда: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9B70EE">
        <w:rPr>
          <w:rFonts w:ascii="Times New Roman" w:hAnsi="Times New Roman" w:cs="Times New Roman"/>
          <w:sz w:val="24"/>
          <w:szCs w:val="24"/>
        </w:rPr>
        <w:t>вадрат диагонали прямоугольного параллелепипеда равен сумме квадратов трёх его измерений.</w:t>
      </w:r>
    </w:p>
    <w:p w14:paraId="48282B25" w14:textId="77777777" w:rsidR="008B7648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0EE">
        <w:rPr>
          <w:rFonts w:ascii="Times New Roman" w:hAnsi="Times New Roman" w:cs="Times New Roman"/>
          <w:sz w:val="24"/>
          <w:szCs w:val="24"/>
        </w:rPr>
        <w:t>Измерения прямоугольного параллелепипеда — это его длина, ширина, высота.</w:t>
      </w:r>
    </w:p>
    <w:p w14:paraId="480C0CAC" w14:textId="77777777" w:rsidR="008B7648" w:rsidRPr="00BF4EAC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492">
        <w:rPr>
          <w:rFonts w:ascii="Times New Roman" w:hAnsi="Times New Roman" w:cs="Times New Roman"/>
          <w:b/>
          <w:bCs/>
          <w:sz w:val="24"/>
          <w:szCs w:val="24"/>
        </w:rPr>
        <w:t>Площадью боковой поверхности</w:t>
      </w:r>
      <w:r>
        <w:rPr>
          <w:rFonts w:ascii="Times New Roman" w:hAnsi="Times New Roman" w:cs="Times New Roman"/>
          <w:sz w:val="24"/>
          <w:szCs w:val="24"/>
        </w:rPr>
        <w:t xml:space="preserve"> призмы называется сумма площадь всех её боковых граней.</w:t>
      </w:r>
      <w:r>
        <w:rPr>
          <w:noProof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бок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осн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 w:eastAsia="ar-SA"/>
          </w:rPr>
          <m:t>H</m:t>
        </m:r>
      </m:oMath>
    </w:p>
    <w:p w14:paraId="114F0159" w14:textId="77777777" w:rsidR="008B7648" w:rsidRPr="00F13C1D" w:rsidRDefault="008B7648" w:rsidP="008B7648">
      <w:pPr>
        <w:spacing w:after="0" w:line="360" w:lineRule="auto"/>
        <w:ind w:firstLine="709"/>
        <w:jc w:val="both"/>
      </w:pPr>
      <w:r w:rsidRPr="00297492">
        <w:rPr>
          <w:rFonts w:ascii="Times New Roman" w:hAnsi="Times New Roman" w:cs="Times New Roman"/>
          <w:b/>
          <w:bCs/>
          <w:sz w:val="24"/>
          <w:szCs w:val="24"/>
        </w:rPr>
        <w:t>Площадь полной поверхности</w:t>
      </w:r>
      <w:r>
        <w:rPr>
          <w:rFonts w:ascii="Times New Roman" w:hAnsi="Times New Roman" w:cs="Times New Roman"/>
          <w:sz w:val="24"/>
          <w:szCs w:val="24"/>
        </w:rPr>
        <w:t xml:space="preserve"> призмы – сумма площадей всех граней призмы.</w:t>
      </w:r>
      <w:r w:rsidRPr="00F13C1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полн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бок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+2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осн</m:t>
            </m:r>
          </m:sub>
        </m:sSub>
      </m:oMath>
    </w:p>
    <w:p w14:paraId="1EF36529" w14:textId="77777777" w:rsidR="008B7648" w:rsidRPr="00F13C1D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7492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 xml:space="preserve"> призмы равен произведение площади основания на высоту.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 w:eastAsia="ar-SA"/>
          </w:rPr>
          <m:t>V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  <w:lang w:eastAsia="ar-S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 w:eastAsia="ar-S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eastAsia="ar-SA"/>
              </w:rPr>
              <m:t>осн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eastAsia="ar-SA"/>
          </w:rPr>
          <m:t>∙H</m:t>
        </m:r>
      </m:oMath>
    </w:p>
    <w:bookmarkEnd w:id="7"/>
    <w:p w14:paraId="7A7CA7B7" w14:textId="77777777" w:rsidR="008B7648" w:rsidRPr="00297492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492">
        <w:rPr>
          <w:rFonts w:ascii="Times New Roman" w:hAnsi="Times New Roman" w:cs="Times New Roman"/>
          <w:b/>
          <w:bCs/>
          <w:sz w:val="24"/>
          <w:szCs w:val="24"/>
        </w:rPr>
        <w:t>Вопросы для самопроверки.</w:t>
      </w:r>
    </w:p>
    <w:p w14:paraId="1B3AFECF" w14:textId="77777777" w:rsidR="008B7648" w:rsidRDefault="008B7648" w:rsidP="008B76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Какая фигура называется призмой?</w:t>
      </w:r>
    </w:p>
    <w:p w14:paraId="414E1142" w14:textId="77777777" w:rsidR="008B7648" w:rsidRDefault="008B7648" w:rsidP="008B76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элементы призмы.</w:t>
      </w:r>
    </w:p>
    <w:p w14:paraId="6AF8E472" w14:textId="77777777" w:rsidR="008B7648" w:rsidRDefault="008B7648" w:rsidP="008B76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призм вы знаете?</w:t>
      </w:r>
    </w:p>
    <w:p w14:paraId="6960D097" w14:textId="77777777" w:rsidR="008B7648" w:rsidRDefault="008B7648" w:rsidP="008B76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0EE">
        <w:rPr>
          <w:rFonts w:ascii="Times New Roman" w:hAnsi="Times New Roman" w:cs="Times New Roman"/>
          <w:sz w:val="24"/>
          <w:szCs w:val="24"/>
        </w:rPr>
        <w:t>Какой многогранник называется параллелепипедом?</w:t>
      </w:r>
    </w:p>
    <w:p w14:paraId="422F0F57" w14:textId="77777777" w:rsidR="008B7648" w:rsidRDefault="008B7648" w:rsidP="008B764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вычислить площадь полной и боковой поверхности призмы? </w:t>
      </w:r>
    </w:p>
    <w:p w14:paraId="56A4EDA6" w14:textId="77777777" w:rsidR="008B7648" w:rsidRDefault="008B7648" w:rsidP="008B764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9AE">
        <w:rPr>
          <w:rFonts w:ascii="Times New Roman" w:hAnsi="Times New Roman" w:cs="Times New Roman"/>
          <w:b/>
          <w:bCs/>
          <w:sz w:val="24"/>
          <w:szCs w:val="24"/>
        </w:rPr>
        <w:t>Источники литературы.</w:t>
      </w:r>
    </w:p>
    <w:p w14:paraId="103DD0E6" w14:textId="77777777" w:rsidR="008B7648" w:rsidRPr="005F4DFE" w:rsidRDefault="008B7648" w:rsidP="008B764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Геометрия. 10-11 классы: учеб. для общеобразоват. учреждений: базовый и профил.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Атанасян, В.Ф. Бутузов, С.Б. Кадомцев и др. – 22-е изд. – М. : Просвещение, 2013. – 255 с. : - ил. </w:t>
      </w:r>
    </w:p>
    <w:p w14:paraId="745C044B" w14:textId="77777777" w:rsidR="00C15D30" w:rsidRDefault="00C15D30"/>
    <w:sectPr w:rsidR="00C15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F72D5"/>
    <w:multiLevelType w:val="hybridMultilevel"/>
    <w:tmpl w:val="5C2E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F0FA5"/>
    <w:multiLevelType w:val="hybridMultilevel"/>
    <w:tmpl w:val="B3B25B9E"/>
    <w:lvl w:ilvl="0" w:tplc="7B0E6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66"/>
    <w:rsid w:val="001D4F66"/>
    <w:rsid w:val="008B7648"/>
    <w:rsid w:val="00C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FA33"/>
  <w15:chartTrackingRefBased/>
  <w15:docId w15:val="{45B5968A-FC36-4A65-9700-5A1B67D9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48"/>
    <w:pPr>
      <w:spacing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8B764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8B7648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8B764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2026-01-10T09:27:00Z</dcterms:created>
  <dcterms:modified xsi:type="dcterms:W3CDTF">2026-01-10T09:27:00Z</dcterms:modified>
</cp:coreProperties>
</file>