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12B" w:rsidRPr="00B816D5" w:rsidRDefault="00C5712B" w:rsidP="00C5712B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t>Лист оценки действий технологии простой медицинской услуги</w:t>
      </w:r>
    </w:p>
    <w:p w:rsidR="00C5712B" w:rsidRDefault="00C5712B" w:rsidP="00C571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proofErr w:type="spellStart"/>
      <w:r w:rsidRPr="00603D59">
        <w:rPr>
          <w:rFonts w:ascii="Times New Roman" w:eastAsia="Times New Roman" w:hAnsi="Times New Roman" w:cs="Times New Roman"/>
          <w:b/>
          <w:bCs/>
          <w:lang w:eastAsia="ru-RU"/>
        </w:rPr>
        <w:t>пельвиометрии</w:t>
      </w:r>
      <w:proofErr w:type="spellEnd"/>
    </w:p>
    <w:p w:rsidR="00C5712B" w:rsidRPr="00B816D5" w:rsidRDefault="00C5712B" w:rsidP="00C57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C5712B" w:rsidRPr="00B816D5" w:rsidTr="00B17CA5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603D59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3D59">
              <w:rPr>
                <w:rFonts w:ascii="Times New Roman" w:eastAsia="Times New Roman" w:hAnsi="Times New Roman" w:cs="Times New Roman"/>
                <w:lang w:eastAsia="ru-RU"/>
              </w:rPr>
              <w:t>Пельвиометрия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r w:rsidRPr="00603D59">
              <w:rPr>
                <w:rFonts w:ascii="Times New Roman" w:eastAsia="Times New Roman" w:hAnsi="Times New Roman" w:cs="Times New Roman"/>
                <w:lang w:eastAsia="ru-RU"/>
              </w:rPr>
              <w:t>измерение</w:t>
            </w:r>
            <w:r w:rsidRPr="00603D59">
              <w:rPr>
                <w:rFonts w:ascii="Times New Roman" w:eastAsia="Times New Roman" w:hAnsi="Times New Roman" w:cs="Times New Roman"/>
                <w:caps/>
                <w:lang w:eastAsia="ru-RU"/>
              </w:rPr>
              <w:t xml:space="preserve"> </w:t>
            </w:r>
            <w:r w:rsidRPr="00603D59">
              <w:rPr>
                <w:rFonts w:ascii="Times New Roman" w:hAnsi="Times New Roman" w:cs="Times New Roman"/>
              </w:rPr>
              <w:t>наружных размеров таза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5F2610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5F2610" w:rsidRDefault="00C5712B" w:rsidP="00B17CA5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603D59">
              <w:rPr>
                <w:sz w:val="22"/>
                <w:szCs w:val="22"/>
              </w:rPr>
              <w:t xml:space="preserve">определение размеров таза беременной для определения тактики и способа </w:t>
            </w:r>
            <w:proofErr w:type="spellStart"/>
            <w:r w:rsidRPr="00603D59">
              <w:rPr>
                <w:sz w:val="22"/>
                <w:szCs w:val="22"/>
              </w:rPr>
              <w:t>родоразрешения</w:t>
            </w:r>
            <w:proofErr w:type="spellEnd"/>
            <w:r w:rsidRPr="00603D59">
              <w:rPr>
                <w:sz w:val="22"/>
                <w:szCs w:val="22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 w:rsidRPr="005D393D">
              <w:rPr>
                <w:rFonts w:ascii="Times New Roman" w:hAnsi="Times New Roman" w:cs="Times New Roman"/>
              </w:rPr>
              <w:t xml:space="preserve"> </w:t>
            </w:r>
            <w:r w:rsidRPr="00297705"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(или анатомический фантом таза), </w:t>
            </w:r>
            <w:proofErr w:type="spellStart"/>
            <w:r w:rsidRPr="00297705">
              <w:rPr>
                <w:rFonts w:ascii="Times New Roman" w:hAnsi="Times New Roman" w:cs="Times New Roman"/>
                <w:bCs/>
                <w:iCs/>
                <w:spacing w:val="-2"/>
              </w:rPr>
              <w:t>тазомер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кушетке.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Измеряют четыре размера таза: три поперечных и один прямой.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29770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Ветви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берут в руки таким образом, чтобы большие и указательные пальцы держали пуговки. Шкала с делениями обращена кверху.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297705" w:rsidRDefault="00C5712B" w:rsidP="00B17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Указательными пальцами прощупывают пункты, расстояние между которыми необходимо измерить, прижимая к ним пуговки раздвинутых ветвей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iCs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iCs/>
                <w:lang w:eastAsia="ru-RU"/>
              </w:rPr>
              <w:t>, и отмечают по шкале величину искомого размера.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957B71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При измерении поперечных размеров таза, женщина лежит на спине с обнаженным животом, ноги вытянуты и сдвинуты вместе.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F72B3D" w:rsidRDefault="00C5712B" w:rsidP="00B17CA5">
            <w:pPr>
              <w:widowControl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Cs/>
                <w:shd w:val="clear" w:color="auto" w:fill="FFFFFF"/>
                <w:lang w:eastAsia="ru-RU" w:bidi="ru-RU"/>
              </w:rPr>
            </w:pPr>
            <w:r w:rsidRPr="00297705">
              <w:rPr>
                <w:rFonts w:ascii="Times New Roman" w:eastAsia="Times New Roman" w:hAnsi="Times New Roman" w:cs="Times New Roman"/>
                <w:bCs/>
                <w:iCs/>
                <w:spacing w:val="-2"/>
                <w:lang w:eastAsia="ru-RU"/>
              </w:rPr>
              <w:t>Встать сбоку от беременной лицом к ней.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712B" w:rsidRPr="0029770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Distantia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spinarum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расстояние между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передне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-верхними остями подвздошных костей. Пуговки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прижимают к наружным краям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передне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-верхних остей. Этот размер равняется 25 - 26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29770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Distantia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hAnsi="Times New Roman" w:cs="Times New Roman"/>
              </w:rPr>
              <w:t>cristarum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расстояние между наиболее отдаленными точками гребней подвздошных костей. Пуговки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передвигают с остей по наружному краю гребня подвздошных костей до тех пор, пока не определят наибольшее расстояние. Этот размер равняется 28 - 29 см.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29770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Distantia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trochanterica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расстояние между большими вертелами бедренных костей. Отыскивают наиболее выдающиеся точки больших вертелов (женщину просят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посгибать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в коленных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тазобедренных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суставах) и прижимают к ним пуговки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. Этот размер равен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29770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Conjugata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externa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  <w:proofErr w:type="gram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наружная</w:t>
            </w:r>
            <w:proofErr w:type="gram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конъюгата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, т.е. прямой размер таза.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F72B3D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При измерении прямого размера таза, женщина лежит на боку,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спиной к фельдшеру,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нижележащая нога согнута в тазобедренном и коленном суставах, вышележащая нога – вытянута вдоль.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29770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Пуговку одной ветви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тазомера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устанавливают на середине верхне-наружного края симфиза, другой конец прижимают к 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надкрестцовой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ямке, которая находится между остистым отростком V поясничного позвонка и началом среднего крестцового гребня (</w:t>
            </w:r>
            <w:proofErr w:type="spellStart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>надкрестцовая</w:t>
            </w:r>
            <w:proofErr w:type="spellEnd"/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t xml:space="preserve"> ямка совпадает с верхним углом крестцового </w:t>
            </w:r>
            <w:r w:rsidRPr="002977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ромба). Этот размер в норме равен 20 - 21 см.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7C48A9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Отработанный медицинский материал и инструментарий подвергнуть обработке 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Pr="00B816D5" w:rsidRDefault="00C5712B" w:rsidP="00C5712B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C5712B" w:rsidRDefault="00C5712B" w:rsidP="00C571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r w:rsidRPr="001F3933">
        <w:rPr>
          <w:rFonts w:ascii="Times New Roman" w:eastAsia="Times New Roman" w:hAnsi="Times New Roman" w:cs="Times New Roman"/>
          <w:b/>
          <w:bCs/>
          <w:lang w:eastAsia="ru-RU"/>
        </w:rPr>
        <w:t>наружного акушерского обследования (приемы Леопольда-Левицкого)</w:t>
      </w:r>
    </w:p>
    <w:p w:rsidR="00C5712B" w:rsidRPr="00B816D5" w:rsidRDefault="00C5712B" w:rsidP="00C57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C5712B" w:rsidRPr="00B816D5" w:rsidTr="00B17CA5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5F2610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5F2610" w:rsidRDefault="00C5712B" w:rsidP="00B17CA5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1F3933">
              <w:rPr>
                <w:sz w:val="22"/>
                <w:szCs w:val="22"/>
              </w:rPr>
              <w:t xml:space="preserve">акушерское обследование </w:t>
            </w:r>
            <w:r w:rsidRPr="001F3933">
              <w:rPr>
                <w:sz w:val="22"/>
                <w:szCs w:val="22"/>
                <w:shd w:val="clear" w:color="auto" w:fill="FFFFFF"/>
              </w:rPr>
              <w:t>во второй половине беременности, а также при родовом процессе для оценки</w:t>
            </w:r>
            <w:r w:rsidRPr="001F3933">
              <w:rPr>
                <w:sz w:val="22"/>
                <w:szCs w:val="22"/>
              </w:rPr>
              <w:t xml:space="preserve"> расположение плода в полости матки и тактики ведения родов.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5F2610" w:rsidRDefault="00C5712B" w:rsidP="00B17CA5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Обязательное условие:</w:t>
            </w:r>
            <w:r w:rsidRPr="00B04761">
              <w:t xml:space="preserve"> </w:t>
            </w:r>
            <w:r w:rsidRPr="00EB7EE0">
              <w:rPr>
                <w:sz w:val="22"/>
                <w:szCs w:val="22"/>
              </w:rPr>
              <w:t>перед исследованием пациенту необходимо опорожнить мочевой пузырь.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кушетке: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>на спин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 вытянутыми ногами, с обнаженным животом.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Соединить пальцы в «замок», тыльной стороной согнутых пальцев, растирать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6. Вращательными движениями правой руки втирать антисептик ладонью в большой 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0E07EB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07BE5">
              <w:rPr>
                <w:rFonts w:ascii="Times New Roman" w:hAnsi="Times New Roman" w:cs="Times New Roman"/>
              </w:rPr>
              <w:t xml:space="preserve">стать </w:t>
            </w:r>
            <w:r>
              <w:rPr>
                <w:rFonts w:ascii="Times New Roman" w:hAnsi="Times New Roman" w:cs="Times New Roman"/>
              </w:rPr>
              <w:t>сбоку лицом</w:t>
            </w:r>
            <w:r w:rsidRPr="00407BE5">
              <w:rPr>
                <w:rFonts w:ascii="Times New Roman" w:hAnsi="Times New Roman" w:cs="Times New Roman"/>
              </w:rPr>
              <w:t xml:space="preserve"> к лицу женщины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407BE5" w:rsidRDefault="00C5712B" w:rsidP="00B17C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F3933">
              <w:rPr>
                <w:rFonts w:ascii="Times New Roman" w:eastAsia="Times New Roman" w:hAnsi="Times New Roman" w:cs="Times New Roman"/>
                <w:lang w:eastAsia="ru-RU"/>
              </w:rPr>
              <w:t xml:space="preserve">Первым приемом </w:t>
            </w:r>
            <w:r w:rsidRPr="00407BE5">
              <w:rPr>
                <w:rFonts w:ascii="Times New Roman" w:hAnsi="Times New Roman" w:cs="Times New Roman"/>
              </w:rPr>
              <w:t>определяют уровень стояния дна матки и части плода, находящейся в дне матки</w:t>
            </w:r>
            <w:r>
              <w:rPr>
                <w:rFonts w:ascii="Times New Roman" w:hAnsi="Times New Roman" w:cs="Times New Roman"/>
              </w:rPr>
              <w:t xml:space="preserve"> при продольном положении плода</w:t>
            </w:r>
            <w:r w:rsidRPr="00407BE5">
              <w:rPr>
                <w:rFonts w:ascii="Times New Roman" w:hAnsi="Times New Roman" w:cs="Times New Roman"/>
              </w:rPr>
              <w:t>: ладони обеих рук располагаются на дне матки, пальцы рук сближаются.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407BE5" w:rsidRDefault="00C5712B" w:rsidP="00B17C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>Осторожным надавливанием вниз определяют уровень стояния дна матки, по которому судят о сроке беременности и части плода, находящейся в дне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>Вторым приемом определяют положение плода, позицию, вид позиции: обе руки со дна матки перемещают книзу, располагая их на ее боковых поверхностях. Пальпация частей плода проводится постепенно правой и левой рукой, что дает возможность определить, в какую сторону обращена спинка плода и его м</w:t>
            </w:r>
            <w:r>
              <w:rPr>
                <w:rFonts w:ascii="Times New Roman" w:hAnsi="Times New Roman" w:cs="Times New Roman"/>
              </w:rPr>
              <w:t>елкие части (ручки, ножки) при продольном положении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hd w:val="clear" w:color="auto" w:fill="F0FFFF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Спинка плода определяется на ощупь как широкая, гладкая, плотная поверхность. Мелкие части плода определяются с противоположной стороны в виде подвижных небольших бугорков. По положению спинки судят о позиции, виде позиции плода.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 первой позиции спинка плода обращена к левой стенке матки, при второй позиции - к правой стенке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 переднем виде большая часть спинки обращена кпереди, при заднем виде - кзади.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Третьим приемом определяют предлежащую часть плода</w:t>
            </w:r>
            <w:r>
              <w:rPr>
                <w:rFonts w:ascii="Times New Roman" w:hAnsi="Times New Roman" w:cs="Times New Roman"/>
              </w:rPr>
              <w:t xml:space="preserve"> при продольном положении плода</w:t>
            </w:r>
            <w:r w:rsidRPr="00407BE5">
              <w:rPr>
                <w:rFonts w:ascii="Times New Roman" w:hAnsi="Times New Roman" w:cs="Times New Roman"/>
              </w:rPr>
              <w:t xml:space="preserve"> (выполняется одной рукой): </w:t>
            </w:r>
            <w:r>
              <w:rPr>
                <w:rFonts w:ascii="Times New Roman" w:hAnsi="Times New Roman" w:cs="Times New Roman"/>
              </w:rPr>
              <w:t>фельдшер</w:t>
            </w:r>
            <w:r w:rsidRPr="00407BE5">
              <w:rPr>
                <w:rFonts w:ascii="Times New Roman" w:hAnsi="Times New Roman" w:cs="Times New Roman"/>
              </w:rPr>
              <w:t xml:space="preserve"> кладет правую руку немного выше лонного сочленения так, чтобы большой палец находился на одной стороне, а четыре остальных – на другой стороне нижнего сегмента матки.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0FFFF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Медленным и острожным движением пальцы погружаются вглубь, охватывая часть плода, расположенную над лоном. Головка плода ощущается как крупная, круглая, плотная часть, имеющая отчетливые контуры, способна к баллотированию.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Тазовый конец менее объемный, менее плотный, не баллотирует.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При поперечных и косых положениях плода предлежащую часть не определя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ется</w:t>
            </w: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hAnsi="Times New Roman" w:cs="Times New Roman"/>
              </w:rPr>
              <w:t xml:space="preserve">Четвертым приемом уточняют характер предлежащей части плода и высоту ее стояния: </w:t>
            </w:r>
            <w:r>
              <w:rPr>
                <w:rFonts w:ascii="Times New Roman" w:hAnsi="Times New Roman" w:cs="Times New Roman"/>
              </w:rPr>
              <w:t xml:space="preserve">фельдшеру необходимо </w:t>
            </w:r>
            <w:r w:rsidRPr="00407BE5">
              <w:rPr>
                <w:rFonts w:ascii="Times New Roman" w:hAnsi="Times New Roman" w:cs="Times New Roman"/>
              </w:rPr>
              <w:t>встать</w:t>
            </w:r>
            <w:r>
              <w:rPr>
                <w:rFonts w:ascii="Times New Roman" w:hAnsi="Times New Roman" w:cs="Times New Roman"/>
              </w:rPr>
              <w:t xml:space="preserve"> сбоку</w:t>
            </w:r>
            <w:r w:rsidRPr="00407BE5">
              <w:rPr>
                <w:rFonts w:ascii="Times New Roman" w:hAnsi="Times New Roman" w:cs="Times New Roman"/>
              </w:rPr>
              <w:t xml:space="preserve"> спиной к лицу женщины, ладони обеих рук располагаются на нижнем сегменте матки справа и слева.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7BE5">
              <w:rPr>
                <w:rFonts w:ascii="Times New Roman" w:hAnsi="Times New Roman" w:cs="Times New Roman"/>
              </w:rPr>
              <w:t>При этом концы пальцев достигают симфиза. Вытянутыми пальцами осторожно скользит вглубь, по направлению к полости таза, уточняя характер предлежащей части плода и высоту ее стояния.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Если пальцы рук соприкасаются, головка над входом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Если пальцы располагаются параллельно друг к другу, головка малым сегментом во входе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407BE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7BE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Если пальцы расходятся, а лучезапястные суставы сходятся, головка большим сегментом во входе в малый таз.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Default="00C5712B" w:rsidP="00C571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C5712B" w:rsidRPr="00B816D5" w:rsidRDefault="00C5712B" w:rsidP="00C5712B">
      <w:pPr>
        <w:widowControl w:val="0"/>
        <w:autoSpaceDE w:val="0"/>
        <w:autoSpaceDN w:val="0"/>
        <w:adjustRightInd w:val="0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816D5">
        <w:rPr>
          <w:rFonts w:ascii="Times New Roman" w:eastAsia="Times New Roman" w:hAnsi="Times New Roman" w:cs="Times New Roman"/>
          <w:lang w:eastAsia="ru-RU"/>
        </w:rPr>
        <w:lastRenderedPageBreak/>
        <w:t>Лист оценки действий технологии простой медицинской услуги</w:t>
      </w:r>
    </w:p>
    <w:p w:rsidR="00C5712B" w:rsidRDefault="00C5712B" w:rsidP="00C571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 xml:space="preserve">Техника </w:t>
      </w:r>
      <w:proofErr w:type="gramStart"/>
      <w:r w:rsidRPr="00EB7EE0">
        <w:rPr>
          <w:rFonts w:ascii="Times New Roman" w:eastAsia="Times New Roman" w:hAnsi="Times New Roman" w:cs="Times New Roman"/>
          <w:b/>
          <w:bCs/>
          <w:lang w:eastAsia="ru-RU"/>
        </w:rPr>
        <w:t>измерения высоты стояния дна матки</w:t>
      </w:r>
      <w:proofErr w:type="gramEnd"/>
      <w:r w:rsidRPr="00EB7EE0">
        <w:rPr>
          <w:rFonts w:ascii="Times New Roman" w:eastAsia="Times New Roman" w:hAnsi="Times New Roman" w:cs="Times New Roman"/>
          <w:b/>
          <w:bCs/>
          <w:lang w:eastAsia="ru-RU"/>
        </w:rPr>
        <w:t xml:space="preserve"> и окружности живота у беременной</w:t>
      </w:r>
    </w:p>
    <w:p w:rsidR="00C5712B" w:rsidRPr="00B816D5" w:rsidRDefault="00C5712B" w:rsidP="00C57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489"/>
        <w:gridCol w:w="1393"/>
        <w:gridCol w:w="1110"/>
        <w:gridCol w:w="1220"/>
        <w:gridCol w:w="1217"/>
        <w:gridCol w:w="741"/>
      </w:tblGrid>
      <w:tr w:rsidR="00C5712B" w:rsidRPr="00B816D5" w:rsidTr="00B17CA5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Элемент действия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Действие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Оценка действий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Не выполнено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не в полном объеме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Выполнено в полном объеме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12B" w:rsidRPr="00B816D5" w:rsidRDefault="00C5712B" w:rsidP="00B1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5F2610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диагностическая</w:t>
            </w:r>
            <w:r w:rsidRPr="005F261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F2610">
              <w:rPr>
                <w:rFonts w:ascii="Times New Roman" w:eastAsia="Franklin Gothic Demi Cond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5F2610" w:rsidRDefault="00C5712B" w:rsidP="00B17CA5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F2610">
              <w:rPr>
                <w:sz w:val="22"/>
                <w:szCs w:val="22"/>
              </w:rPr>
              <w:t xml:space="preserve">Показания: </w:t>
            </w:r>
            <w:r w:rsidRPr="00EB7EE0">
              <w:rPr>
                <w:sz w:val="22"/>
                <w:szCs w:val="22"/>
              </w:rPr>
              <w:t xml:space="preserve">определить </w:t>
            </w:r>
            <w:r>
              <w:rPr>
                <w:sz w:val="22"/>
                <w:szCs w:val="22"/>
              </w:rPr>
              <w:t>срок</w:t>
            </w:r>
            <w:r w:rsidRPr="00EB7EE0">
              <w:rPr>
                <w:sz w:val="22"/>
                <w:szCs w:val="22"/>
              </w:rPr>
              <w:t xml:space="preserve"> беременности.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5F2610" w:rsidRDefault="00C5712B" w:rsidP="00B17CA5">
            <w:pPr>
              <w:pStyle w:val="a5"/>
              <w:tabs>
                <w:tab w:val="left" w:pos="993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Обязательное условие:</w:t>
            </w:r>
            <w:r w:rsidRPr="00B04761">
              <w:t xml:space="preserve"> </w:t>
            </w:r>
            <w:r w:rsidRPr="00EB7EE0">
              <w:rPr>
                <w:sz w:val="22"/>
                <w:szCs w:val="22"/>
              </w:rPr>
              <w:t>перед исследованием пациенту необходимо опорожнить мочевой пузырь.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Подготовка к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Представиться пациенту, обозначить свою роль.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Идентифицировать пациента. Узнать, как к нему обращаться.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Объяснить цель и ход предстоящей манипуляции. Получить информированное согласие.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D393D">
              <w:rPr>
                <w:rFonts w:ascii="Times New Roman" w:hAnsi="Times New Roman" w:cs="Times New Roman"/>
              </w:rPr>
              <w:t xml:space="preserve">Подготовить оснащение: </w:t>
            </w:r>
            <w:r>
              <w:rPr>
                <w:rFonts w:ascii="Times New Roman" w:hAnsi="Times New Roman" w:cs="Times New Roman"/>
              </w:rPr>
              <w:t xml:space="preserve">медицинская кушетка, </w:t>
            </w:r>
            <w:r w:rsidRPr="005D393D">
              <w:rPr>
                <w:rFonts w:ascii="Times New Roman" w:hAnsi="Times New Roman" w:cs="Times New Roman"/>
                <w:bCs/>
              </w:rPr>
              <w:t xml:space="preserve">акушерский </w:t>
            </w:r>
            <w:r>
              <w:rPr>
                <w:rFonts w:ascii="Times New Roman" w:hAnsi="Times New Roman" w:cs="Times New Roman"/>
              </w:rPr>
              <w:t>фантом</w:t>
            </w:r>
            <w:r>
              <w:rPr>
                <w:rFonts w:ascii="Times New Roman" w:hAnsi="Times New Roman" w:cs="Times New Roman"/>
                <w:bCs/>
                <w:iCs/>
                <w:spacing w:val="-2"/>
              </w:rPr>
              <w:t xml:space="preserve">, сантиметровая лента, </w:t>
            </w:r>
            <w:r w:rsidRPr="005D393D">
              <w:rPr>
                <w:rFonts w:ascii="Times New Roman" w:hAnsi="Times New Roman" w:cs="Times New Roman"/>
              </w:rPr>
              <w:t xml:space="preserve">медицинские перчатки </w:t>
            </w:r>
            <w:r>
              <w:rPr>
                <w:rFonts w:ascii="Times New Roman" w:hAnsi="Times New Roman" w:cs="Times New Roman"/>
              </w:rPr>
              <w:t>(</w:t>
            </w:r>
            <w:r w:rsidRPr="005D393D">
              <w:rPr>
                <w:rFonts w:ascii="Times New Roman" w:hAnsi="Times New Roman" w:cs="Times New Roman"/>
              </w:rPr>
              <w:t>стерильные</w:t>
            </w:r>
            <w:r>
              <w:rPr>
                <w:rFonts w:ascii="Times New Roman" w:hAnsi="Times New Roman" w:cs="Times New Roman"/>
              </w:rPr>
              <w:t xml:space="preserve"> и не стерильные)</w:t>
            </w:r>
            <w:r w:rsidRPr="005D393D">
              <w:rPr>
                <w:rFonts w:ascii="Times New Roman" w:hAnsi="Times New Roman" w:cs="Times New Roman"/>
              </w:rPr>
              <w:t xml:space="preserve">, антисептическое средство для обработки рук, </w:t>
            </w:r>
            <w:r>
              <w:rPr>
                <w:rFonts w:ascii="Times New Roman" w:hAnsi="Times New Roman" w:cs="Times New Roman"/>
              </w:rPr>
              <w:t xml:space="preserve">одноразовая пеленка, </w:t>
            </w:r>
            <w:r w:rsidRPr="00B816D5">
              <w:rPr>
                <w:rFonts w:ascii="Times New Roman" w:hAnsi="Times New Roman" w:cs="Times New Roman"/>
              </w:rPr>
              <w:t xml:space="preserve">емкость с дезинфицирующим раствором, ветошь, </w:t>
            </w:r>
            <w:r w:rsidRPr="005D393D">
              <w:rPr>
                <w:rFonts w:ascii="Times New Roman" w:hAnsi="Times New Roman" w:cs="Times New Roman"/>
              </w:rPr>
              <w:t xml:space="preserve">пакет (емкость) для медицинских отходов. </w:t>
            </w:r>
            <w:proofErr w:type="gramEnd"/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 xml:space="preserve">Надеть не стерильные перчатки, обработать </w:t>
            </w:r>
            <w:r>
              <w:rPr>
                <w:rFonts w:ascii="Times New Roman" w:hAnsi="Times New Roman" w:cs="Times New Roman"/>
              </w:rPr>
              <w:t>кушетку</w:t>
            </w:r>
            <w:r w:rsidRPr="00B816D5">
              <w:rPr>
                <w:rFonts w:ascii="Times New Roman" w:hAnsi="Times New Roman" w:cs="Times New Roman"/>
              </w:rPr>
              <w:t xml:space="preserve"> ветошью, смоченной в дезинфицирующем растворе, постелить на к</w:t>
            </w:r>
            <w:r>
              <w:rPr>
                <w:rFonts w:ascii="Times New Roman" w:hAnsi="Times New Roman" w:cs="Times New Roman"/>
              </w:rPr>
              <w:t>ушетку</w:t>
            </w:r>
            <w:r w:rsidRPr="00B816D5">
              <w:rPr>
                <w:rFonts w:ascii="Times New Roman" w:hAnsi="Times New Roman" w:cs="Times New Roman"/>
              </w:rPr>
              <w:t xml:space="preserve"> одноразовую пеленку.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не стерильные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Предложить (помочь) пациенту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816D5">
              <w:rPr>
                <w:rFonts w:ascii="Times New Roman" w:hAnsi="Times New Roman" w:cs="Times New Roman"/>
              </w:rPr>
              <w:t xml:space="preserve">разместиться на </w:t>
            </w:r>
            <w:r>
              <w:rPr>
                <w:rFonts w:ascii="Times New Roman" w:hAnsi="Times New Roman" w:cs="Times New Roman"/>
              </w:rPr>
              <w:t>кушетке:</w:t>
            </w:r>
            <w:r w:rsidRPr="00B816D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>на спин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е</w:t>
            </w:r>
            <w:r w:rsidRPr="00407B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с вытянутыми ногами, с обнаженным животом.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Обработать руки гигиеническим способом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Нанесите необходимое количество (3 – 5 мл) антисептика на ладонную сторону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Потереть одну ладонь о другую ладонь возвратно-поступательными движениями.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Правой ладонью растереть тыльную поверхность левой кисти с переплетенными пальцами, поменять руку.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Втирать антисептическое </w:t>
            </w:r>
            <w:proofErr w:type="gramStart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средство</w:t>
            </w:r>
            <w:proofErr w:type="gramEnd"/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ладони рук перекрестив пальцы.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Pr="00B816D5">
              <w:rPr>
                <w:rFonts w:ascii="Times New Roman" w:eastAsia="Times New Roman" w:hAnsi="Times New Roman" w:cs="Times New Roman"/>
                <w:bCs/>
                <w:lang w:eastAsia="ru-RU"/>
              </w:rPr>
              <w:t>Соединить пальцы в «замок», тыльной стороной согнутых пальцев, растирать ладонь другой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 xml:space="preserve">6. Вращательными движениями правой руки втирать антисептик ладонью в большой </w:t>
            </w:r>
            <w:r w:rsidRPr="00B816D5">
              <w:rPr>
                <w:rFonts w:ascii="Times New Roman" w:eastAsia="Calibri" w:hAnsi="Times New Roman" w:cs="Times New Roman"/>
                <w:bCs/>
              </w:rPr>
              <w:lastRenderedPageBreak/>
              <w:t>палец левой руки и наоборот.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816D5">
              <w:rPr>
                <w:rFonts w:ascii="Times New Roman" w:eastAsia="Calibri" w:hAnsi="Times New Roman" w:cs="Times New Roman"/>
                <w:bCs/>
              </w:rPr>
              <w:t>7. Круговыми движениями потереть ладонь левой кисти кончиками пальцев правой руки, поменять руки.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Дождаться полного высыхания антисептика, надеть стерильные перчатки.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Выполнение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0E07EB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07BE5">
              <w:rPr>
                <w:rFonts w:ascii="Times New Roman" w:hAnsi="Times New Roman" w:cs="Times New Roman"/>
              </w:rPr>
              <w:t xml:space="preserve">стать </w:t>
            </w:r>
            <w:r>
              <w:rPr>
                <w:rFonts w:ascii="Times New Roman" w:hAnsi="Times New Roman" w:cs="Times New Roman"/>
              </w:rPr>
              <w:t>сбоку лицом</w:t>
            </w:r>
            <w:r w:rsidRPr="00407BE5">
              <w:rPr>
                <w:rFonts w:ascii="Times New Roman" w:hAnsi="Times New Roman" w:cs="Times New Roman"/>
              </w:rPr>
              <w:t xml:space="preserve"> к лицу женщины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B04761" w:rsidRDefault="00C5712B" w:rsidP="00B17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 xml:space="preserve">При помощи сантиметровой ленты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фельдшер</w:t>
            </w: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 xml:space="preserve"> измеряет расстояние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середины </w:t>
            </w: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>верхнего края симфиза (лобка) до наиболее выдающейся точки дна матки,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проводя сантиметровую ленту через наиболее высокую точку на животе (пупок)</w:t>
            </w: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 xml:space="preserve"> прижимая ленту ребром ладони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712B" w:rsidRPr="00B04761" w:rsidRDefault="00C5712B" w:rsidP="00B17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4761">
              <w:rPr>
                <w:rFonts w:ascii="Times New Roman" w:eastAsia="Times New Roman" w:hAnsi="Times New Roman" w:cs="Times New Roman"/>
                <w:lang w:eastAsia="ru-RU"/>
              </w:rPr>
              <w:t>Во время измерения окружности живота сантиметровую ленту располагают так, чтобы она проходила в точке самого глубокого изгиба позвоночника (поясничный лордоз), а спереди ленту размещают строго по пупку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. Окончание манипуляции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F25F28" w:rsidRDefault="00C5712B" w:rsidP="00B17CA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Отработанный медицинский материал и инструментарий подвергнуть обработке согласно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Снять медицинские перчатки, поместить их в пакет (емкость) для медицинских отходов.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выполнить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B816D5">
              <w:rPr>
                <w:rFonts w:ascii="Times New Roman" w:hAnsi="Times New Roman" w:cs="Times New Roman"/>
              </w:rPr>
              <w:t>Обработать руки гигиеническим способом до полного высыхания.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97705">
              <w:rPr>
                <w:rFonts w:ascii="Times New Roman" w:hAnsi="Times New Roman" w:cs="Times New Roman"/>
              </w:rPr>
              <w:t>Предложить женщине встать,</w:t>
            </w:r>
            <w:r>
              <w:rPr>
                <w:rFonts w:ascii="Times New Roman" w:hAnsi="Times New Roman" w:cs="Times New Roman"/>
              </w:rPr>
              <w:t xml:space="preserve"> одеться</w:t>
            </w:r>
            <w:r w:rsidRPr="00297705">
              <w:rPr>
                <w:rFonts w:ascii="Times New Roman" w:hAnsi="Times New Roman" w:cs="Times New Roman"/>
              </w:rPr>
              <w:t xml:space="preserve"> при необходимости оказать помощь.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712B" w:rsidRPr="00B816D5" w:rsidTr="00B17CA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Записать о выполненной манипуляции в принятую медицинскую документацию.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12B" w:rsidRPr="00B816D5" w:rsidRDefault="00C5712B" w:rsidP="00B1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6D5">
              <w:rPr>
                <w:rFonts w:ascii="Times New Roman" w:eastAsia="Times New Roman" w:hAnsi="Times New Roman" w:cs="Times New Roman"/>
                <w:lang w:eastAsia="ru-RU"/>
              </w:rPr>
              <w:t>сказать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B" w:rsidRPr="00B816D5" w:rsidRDefault="00C5712B" w:rsidP="00B1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5712B" w:rsidRDefault="00C5712B" w:rsidP="00FB4E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sectPr w:rsidR="00C5712B" w:rsidSect="00E20BC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0E5F"/>
    <w:multiLevelType w:val="hybridMultilevel"/>
    <w:tmpl w:val="0D20FD06"/>
    <w:lvl w:ilvl="0" w:tplc="773E255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91195"/>
    <w:multiLevelType w:val="hybridMultilevel"/>
    <w:tmpl w:val="4B8224B2"/>
    <w:lvl w:ilvl="0" w:tplc="F3BAC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251BC"/>
    <w:multiLevelType w:val="multilevel"/>
    <w:tmpl w:val="C9AC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837D7"/>
    <w:multiLevelType w:val="hybridMultilevel"/>
    <w:tmpl w:val="425AD900"/>
    <w:lvl w:ilvl="0" w:tplc="69D0EA7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F6710"/>
    <w:multiLevelType w:val="hybridMultilevel"/>
    <w:tmpl w:val="D53AAEEC"/>
    <w:lvl w:ilvl="0" w:tplc="4BC89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CA08A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2031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BAB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C6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001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A4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452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8AB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D46F1"/>
    <w:multiLevelType w:val="hybridMultilevel"/>
    <w:tmpl w:val="B0564C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717973"/>
    <w:multiLevelType w:val="hybridMultilevel"/>
    <w:tmpl w:val="14DA4146"/>
    <w:lvl w:ilvl="0" w:tplc="4BC89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CA08A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2031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BAB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C6D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001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A4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452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8AB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132AD"/>
    <w:multiLevelType w:val="multilevel"/>
    <w:tmpl w:val="CD38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517D5B"/>
    <w:multiLevelType w:val="hybridMultilevel"/>
    <w:tmpl w:val="A3186C46"/>
    <w:lvl w:ilvl="0" w:tplc="04190011">
      <w:start w:val="1"/>
      <w:numFmt w:val="decimal"/>
      <w:lvlText w:val="%1)"/>
      <w:lvlJc w:val="left"/>
      <w:pPr>
        <w:ind w:left="778" w:hanging="360"/>
      </w:p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>
    <w:nsid w:val="2F1E40C3"/>
    <w:multiLevelType w:val="hybridMultilevel"/>
    <w:tmpl w:val="6472E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75710"/>
    <w:multiLevelType w:val="hybridMultilevel"/>
    <w:tmpl w:val="9E2459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25308"/>
    <w:multiLevelType w:val="multilevel"/>
    <w:tmpl w:val="4E88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B27347"/>
    <w:multiLevelType w:val="multilevel"/>
    <w:tmpl w:val="8A346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AF6B9A"/>
    <w:multiLevelType w:val="hybridMultilevel"/>
    <w:tmpl w:val="BC4C57E8"/>
    <w:lvl w:ilvl="0" w:tplc="0419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35C1F"/>
    <w:multiLevelType w:val="hybridMultilevel"/>
    <w:tmpl w:val="CED2D7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7B661AA"/>
    <w:multiLevelType w:val="hybridMultilevel"/>
    <w:tmpl w:val="17C8AF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175992"/>
    <w:multiLevelType w:val="hybridMultilevel"/>
    <w:tmpl w:val="D940F7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B72935"/>
    <w:multiLevelType w:val="hybridMultilevel"/>
    <w:tmpl w:val="35240002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009FF"/>
    <w:multiLevelType w:val="hybridMultilevel"/>
    <w:tmpl w:val="81181468"/>
    <w:lvl w:ilvl="0" w:tplc="4314DDA4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740E5"/>
    <w:multiLevelType w:val="hybridMultilevel"/>
    <w:tmpl w:val="56CA09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339C0"/>
    <w:multiLevelType w:val="hybridMultilevel"/>
    <w:tmpl w:val="766C6EA0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031877"/>
    <w:multiLevelType w:val="hybridMultilevel"/>
    <w:tmpl w:val="A464F8DA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E0E7C9D"/>
    <w:multiLevelType w:val="hybridMultilevel"/>
    <w:tmpl w:val="AFBAFA3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621DBD"/>
    <w:multiLevelType w:val="hybridMultilevel"/>
    <w:tmpl w:val="139A3F1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9171D"/>
    <w:multiLevelType w:val="hybridMultilevel"/>
    <w:tmpl w:val="00AAEFE0"/>
    <w:lvl w:ilvl="0" w:tplc="2EACFD4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254615"/>
    <w:multiLevelType w:val="hybridMultilevel"/>
    <w:tmpl w:val="B56ED7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FD74C79"/>
    <w:multiLevelType w:val="hybridMultilevel"/>
    <w:tmpl w:val="F7A4EEDA"/>
    <w:lvl w:ilvl="0" w:tplc="F3BACC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2697969"/>
    <w:multiLevelType w:val="hybridMultilevel"/>
    <w:tmpl w:val="0A1C3AB0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B733F7"/>
    <w:multiLevelType w:val="multilevel"/>
    <w:tmpl w:val="9876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9125CE"/>
    <w:multiLevelType w:val="hybridMultilevel"/>
    <w:tmpl w:val="FB34B76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2D0ED3"/>
    <w:multiLevelType w:val="hybridMultilevel"/>
    <w:tmpl w:val="B85A0EA8"/>
    <w:lvl w:ilvl="0" w:tplc="8FA660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FCE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6E6E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7A25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8C01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6477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94ED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32A8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6EC7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C939B1"/>
    <w:multiLevelType w:val="hybridMultilevel"/>
    <w:tmpl w:val="05781B24"/>
    <w:lvl w:ilvl="0" w:tplc="B2608DB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FB62F1B"/>
    <w:multiLevelType w:val="hybridMultilevel"/>
    <w:tmpl w:val="650CE92E"/>
    <w:lvl w:ilvl="0" w:tplc="3BCED10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25"/>
  </w:num>
  <w:num w:numId="4">
    <w:abstractNumId w:val="29"/>
  </w:num>
  <w:num w:numId="5">
    <w:abstractNumId w:val="4"/>
  </w:num>
  <w:num w:numId="6">
    <w:abstractNumId w:val="6"/>
  </w:num>
  <w:num w:numId="7">
    <w:abstractNumId w:val="8"/>
  </w:num>
  <w:num w:numId="8">
    <w:abstractNumId w:val="16"/>
  </w:num>
  <w:num w:numId="9">
    <w:abstractNumId w:val="11"/>
  </w:num>
  <w:num w:numId="10">
    <w:abstractNumId w:val="30"/>
  </w:num>
  <w:num w:numId="11">
    <w:abstractNumId w:val="10"/>
  </w:num>
  <w:num w:numId="12">
    <w:abstractNumId w:val="15"/>
  </w:num>
  <w:num w:numId="13">
    <w:abstractNumId w:val="18"/>
  </w:num>
  <w:num w:numId="14">
    <w:abstractNumId w:val="20"/>
  </w:num>
  <w:num w:numId="15">
    <w:abstractNumId w:val="9"/>
  </w:num>
  <w:num w:numId="16">
    <w:abstractNumId w:val="13"/>
  </w:num>
  <w:num w:numId="17">
    <w:abstractNumId w:val="2"/>
  </w:num>
  <w:num w:numId="18">
    <w:abstractNumId w:val="24"/>
  </w:num>
  <w:num w:numId="19">
    <w:abstractNumId w:val="31"/>
  </w:num>
  <w:num w:numId="20">
    <w:abstractNumId w:val="21"/>
  </w:num>
  <w:num w:numId="21">
    <w:abstractNumId w:val="32"/>
  </w:num>
  <w:num w:numId="22">
    <w:abstractNumId w:val="28"/>
  </w:num>
  <w:num w:numId="23">
    <w:abstractNumId w:val="22"/>
  </w:num>
  <w:num w:numId="24">
    <w:abstractNumId w:val="3"/>
  </w:num>
  <w:num w:numId="25">
    <w:abstractNumId w:val="0"/>
  </w:num>
  <w:num w:numId="26">
    <w:abstractNumId w:val="26"/>
  </w:num>
  <w:num w:numId="27">
    <w:abstractNumId w:val="7"/>
  </w:num>
  <w:num w:numId="28">
    <w:abstractNumId w:val="17"/>
  </w:num>
  <w:num w:numId="29">
    <w:abstractNumId w:val="1"/>
  </w:num>
  <w:num w:numId="30">
    <w:abstractNumId w:val="5"/>
  </w:num>
  <w:num w:numId="31">
    <w:abstractNumId w:val="12"/>
  </w:num>
  <w:num w:numId="32">
    <w:abstractNumId w:val="23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939"/>
    <w:rsid w:val="002507D0"/>
    <w:rsid w:val="00685939"/>
    <w:rsid w:val="00C5712B"/>
    <w:rsid w:val="00E20BC1"/>
    <w:rsid w:val="00E351DA"/>
    <w:rsid w:val="00FB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BC1"/>
    <w:pPr>
      <w:spacing w:after="0" w:line="240" w:lineRule="auto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E20BC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2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20B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0BC1"/>
    <w:pPr>
      <w:spacing w:after="0" w:line="240" w:lineRule="auto"/>
    </w:pPr>
    <w:rPr>
      <w:rFonts w:eastAsia="Times New Roman"/>
      <w:lang w:eastAsia="ru-RU"/>
    </w:rPr>
  </w:style>
  <w:style w:type="paragraph" w:styleId="a4">
    <w:name w:val="List Paragraph"/>
    <w:basedOn w:val="a"/>
    <w:uiPriority w:val="34"/>
    <w:qFormat/>
    <w:rsid w:val="00E20BC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2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20B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2026-04-29T02:11:00Z</dcterms:created>
  <dcterms:modified xsi:type="dcterms:W3CDTF">2026-04-29T02:46:00Z</dcterms:modified>
</cp:coreProperties>
</file>