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26" w:rsidRPr="00E11026" w:rsidRDefault="00E11026" w:rsidP="00E11026">
      <w:pPr>
        <w:pStyle w:val="2"/>
        <w:shd w:val="clear" w:color="auto" w:fill="FFFFFF"/>
        <w:spacing w:before="240" w:after="24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E11026">
        <w:rPr>
          <w:rFonts w:ascii="Times New Roman" w:hAnsi="Times New Roman" w:cs="Times New Roman"/>
          <w:color w:val="auto"/>
          <w:sz w:val="28"/>
          <w:szCs w:val="28"/>
        </w:rPr>
        <w:t>ФИЗИОТЕРАПИЯ</w:t>
      </w:r>
    </w:p>
    <w:p w:rsidR="00E11026" w:rsidRPr="00E11026" w:rsidRDefault="00E11026" w:rsidP="00E11026">
      <w:pPr>
        <w:pStyle w:val="txt"/>
        <w:shd w:val="clear" w:color="auto" w:fill="FFFFFF"/>
        <w:spacing w:before="24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Термин «физиотерапия» происход</w:t>
      </w:r>
      <w:r>
        <w:rPr>
          <w:sz w:val="28"/>
          <w:szCs w:val="28"/>
        </w:rPr>
        <w:t xml:space="preserve">ит от греческих слов «природа», </w:t>
      </w:r>
      <w:r w:rsidRPr="00E11026">
        <w:rPr>
          <w:sz w:val="28"/>
          <w:szCs w:val="28"/>
        </w:rPr>
        <w:t>«терапия», «лечение» и определяет лечение больных природными (физическими) факторами.</w:t>
      </w:r>
    </w:p>
    <w:p w:rsidR="00E11026" w:rsidRPr="00E11026" w:rsidRDefault="00E11026" w:rsidP="00E11026">
      <w:pPr>
        <w:pStyle w:val="2"/>
        <w:shd w:val="clear" w:color="auto" w:fill="FFFFFF"/>
        <w:spacing w:before="240" w:after="240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E11026">
        <w:rPr>
          <w:rFonts w:ascii="Times New Roman" w:hAnsi="Times New Roman" w:cs="Times New Roman"/>
          <w:color w:val="auto"/>
          <w:sz w:val="28"/>
          <w:szCs w:val="28"/>
        </w:rPr>
        <w:t>2.3.1. Организация физиотерапевтической помощи</w:t>
      </w:r>
    </w:p>
    <w:p w:rsidR="00E11026" w:rsidRPr="00E11026" w:rsidRDefault="00E11026" w:rsidP="00E11026">
      <w:pPr>
        <w:pStyle w:val="txt"/>
        <w:shd w:val="clear" w:color="auto" w:fill="FFFFFF"/>
        <w:spacing w:before="240" w:beforeAutospacing="0" w:after="24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Физиотерапевтическая помощь является одним из видов специализированной помощи, оказываемой больным врачами-физиотерапевтами (или под их руководством) с использованием природных и искусственных лечебных физических факторов. Физиотерапевтическую помощь оказывают в специализированных отделениях (кабинетах), медицинских организациях с использованием специальной аппаратуры и оборудования. Такая помощь включена в перечень работ (услуг) при оказании различных видов медицинской помощи (приказ МЗ РФ от11.03.2013 г. № 121н):</w:t>
      </w:r>
    </w:p>
    <w:p w:rsidR="00E11026" w:rsidRPr="00E11026" w:rsidRDefault="00E11026" w:rsidP="00E11026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11026">
        <w:rPr>
          <w:rFonts w:ascii="Times New Roman" w:hAnsi="Times New Roman" w:cs="Times New Roman"/>
          <w:sz w:val="28"/>
          <w:szCs w:val="28"/>
        </w:rPr>
        <w:t>первичной доврачебной медико-санитарной помощи в амбулатории, дневном стационаре;</w:t>
      </w:r>
    </w:p>
    <w:p w:rsidR="00E11026" w:rsidRPr="00E11026" w:rsidRDefault="00E11026" w:rsidP="00E11026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11026">
        <w:rPr>
          <w:rFonts w:ascii="Times New Roman" w:hAnsi="Times New Roman" w:cs="Times New Roman"/>
          <w:sz w:val="28"/>
          <w:szCs w:val="28"/>
        </w:rPr>
        <w:t>первичной специализированной медико-санитарной помощи в дневном стационаре;</w:t>
      </w:r>
    </w:p>
    <w:p w:rsidR="00E11026" w:rsidRPr="00E11026" w:rsidRDefault="00E11026" w:rsidP="00E11026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11026">
        <w:rPr>
          <w:rFonts w:ascii="Times New Roman" w:hAnsi="Times New Roman" w:cs="Times New Roman"/>
          <w:sz w:val="28"/>
          <w:szCs w:val="28"/>
        </w:rPr>
        <w:t>специализированной медицинской помощи в дневном стационаре стационарных условиях;</w:t>
      </w:r>
    </w:p>
    <w:p w:rsidR="00E11026" w:rsidRPr="00E11026" w:rsidRDefault="00E11026" w:rsidP="00E11026">
      <w:pPr>
        <w:numPr>
          <w:ilvl w:val="0"/>
          <w:numId w:val="1"/>
        </w:numPr>
        <w:shd w:val="clear" w:color="auto" w:fill="FFFFFF"/>
        <w:spacing w:after="240" w:line="240" w:lineRule="auto"/>
        <w:ind w:left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11026">
        <w:rPr>
          <w:rFonts w:ascii="Times New Roman" w:hAnsi="Times New Roman" w:cs="Times New Roman"/>
          <w:sz w:val="28"/>
          <w:szCs w:val="28"/>
        </w:rPr>
        <w:t>паллиативной медицинской помощи в амбулаторных и стационарных условиях;</w:t>
      </w:r>
    </w:p>
    <w:p w:rsidR="00E11026" w:rsidRPr="00E11026" w:rsidRDefault="00E11026" w:rsidP="00E11026">
      <w:pPr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E11026">
        <w:rPr>
          <w:rFonts w:ascii="Times New Roman" w:hAnsi="Times New Roman" w:cs="Times New Roman"/>
          <w:sz w:val="28"/>
          <w:szCs w:val="28"/>
        </w:rPr>
        <w:t>медицинской помощи при санаторно-курортном лечении.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b/>
          <w:bCs/>
          <w:sz w:val="28"/>
          <w:szCs w:val="28"/>
          <w:bdr w:val="none" w:sz="0" w:space="0" w:color="auto" w:frame="1"/>
        </w:rPr>
        <w:t>Квалификационные требования</w:t>
      </w:r>
      <w:r w:rsidRPr="00E11026">
        <w:rPr>
          <w:sz w:val="28"/>
          <w:szCs w:val="28"/>
        </w:rPr>
        <w:t> к среднему медицинскому персоналу определены приказами МЗ СР РФ от 23.07.2010 г. № 541н, от 16.04.2008 г. № 176н и приказом МЗ РФ от 19.08.1997 г. № 249.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b/>
          <w:bCs/>
          <w:sz w:val="28"/>
          <w:szCs w:val="28"/>
          <w:bdr w:val="none" w:sz="0" w:space="0" w:color="auto" w:frame="1"/>
        </w:rPr>
        <w:t>Охрана труда.</w:t>
      </w:r>
      <w:r w:rsidRPr="00E11026">
        <w:rPr>
          <w:sz w:val="28"/>
          <w:szCs w:val="28"/>
        </w:rPr>
        <w:t> Безопасность работы в отделении достигается ФЗ от 17.07.1999 г. № 181-ФЗ и ОСТ 42-21-16-86.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b/>
          <w:bCs/>
          <w:sz w:val="28"/>
          <w:szCs w:val="28"/>
          <w:bdr w:val="none" w:sz="0" w:space="0" w:color="auto" w:frame="1"/>
        </w:rPr>
        <w:t>Расчетные нормы.</w:t>
      </w:r>
      <w:r w:rsidRPr="00E11026">
        <w:rPr>
          <w:sz w:val="28"/>
          <w:szCs w:val="28"/>
        </w:rPr>
        <w:t> Норма нагрузки медицинской сестры по физиотерапии — 15 тыс. условных единиц в год. За одну единицу принято время подготовки рабочего места, обработка, размещение и снятие электродов и гидрофильных прокладок, запись в процедурной карте 044/У, обработка электродов и пр. и выполнение процедуры, равное 8 мин, умноженное на коэффициенты сложности и детства (приказ МЗ СССР от 11.10.1982 г. № 999, приказ МЗ СР РФ от 15.05.2012 г. № 543н).</w:t>
      </w:r>
    </w:p>
    <w:p w:rsidR="00E11026" w:rsidRPr="00E11026" w:rsidRDefault="00E11026" w:rsidP="00E11026">
      <w:pPr>
        <w:pStyle w:val="txt"/>
        <w:shd w:val="clear" w:color="auto" w:fill="FFFFFF"/>
        <w:spacing w:before="24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 xml:space="preserve">Норма нагрузки медицинской сестры по массажу составляет 30 условных единиц на выполнение массажных процедур за рабочий день. За одну </w:t>
      </w:r>
      <w:r w:rsidRPr="00E11026">
        <w:rPr>
          <w:sz w:val="28"/>
          <w:szCs w:val="28"/>
        </w:rPr>
        <w:lastRenderedPageBreak/>
        <w:t>условную единицу принята массажная процедура: время проведения процедуры 10 мин, умноженное на коэффициенты зоны воздействия и детства (приказ МЗ СССР от 18.07.1987 г. № 817).</w:t>
      </w:r>
    </w:p>
    <w:p w:rsidR="00E11026" w:rsidRPr="00E11026" w:rsidRDefault="00E11026" w:rsidP="00E11026">
      <w:pPr>
        <w:pStyle w:val="2"/>
        <w:shd w:val="clear" w:color="auto" w:fill="FFFFFF"/>
        <w:spacing w:before="240" w:after="240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E11026">
        <w:rPr>
          <w:rFonts w:ascii="Times New Roman" w:hAnsi="Times New Roman" w:cs="Times New Roman"/>
          <w:color w:val="auto"/>
          <w:sz w:val="28"/>
          <w:szCs w:val="28"/>
        </w:rPr>
        <w:t>2.3.2. Предмет и объекты изучения физиотерапии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Физиотерапия — раздел медицинской науки, изучающий влияние на организм человека природных (естественных) и искусственно получаемых (преформированных) физических факторов, используемых в целях лечения и профилактики различных заболеваний, а также в целях медицинской, психологической и профессиональной </w:t>
      </w:r>
      <w:r w:rsidRPr="00E11026">
        <w:rPr>
          <w:rStyle w:val="hilight"/>
          <w:rFonts w:eastAsiaTheme="majorEastAsia"/>
          <w:sz w:val="28"/>
          <w:szCs w:val="28"/>
          <w:bdr w:val="none" w:sz="0" w:space="0" w:color="auto" w:frame="1"/>
          <w:shd w:val="clear" w:color="auto" w:fill="F1FF58"/>
        </w:rPr>
        <w:t>реабилитации</w:t>
      </w:r>
      <w:r w:rsidRPr="00E11026">
        <w:rPr>
          <w:sz w:val="28"/>
          <w:szCs w:val="28"/>
        </w:rPr>
        <w:t>. Физиотерапия является неотъемлемой частью комплексного восстановительного лечения большинства заболеваний в разные фазы течения на всех этапах </w:t>
      </w:r>
      <w:r w:rsidRPr="00E11026">
        <w:rPr>
          <w:rStyle w:val="hilight"/>
          <w:rFonts w:eastAsiaTheme="majorEastAsia"/>
          <w:sz w:val="28"/>
          <w:szCs w:val="28"/>
          <w:bdr w:val="none" w:sz="0" w:space="0" w:color="auto" w:frame="1"/>
          <w:shd w:val="clear" w:color="auto" w:fill="F1FF58"/>
        </w:rPr>
        <w:t>реабилитации</w:t>
      </w:r>
      <w:r w:rsidRPr="00E11026">
        <w:rPr>
          <w:sz w:val="28"/>
          <w:szCs w:val="28"/>
        </w:rPr>
        <w:t>. Как никакой другой раздел медицины, физиотерапия обеспечивает профилактику различной патологии.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Современная </w:t>
      </w:r>
      <w:r w:rsidRPr="00E11026">
        <w:rPr>
          <w:b/>
          <w:bCs/>
          <w:sz w:val="28"/>
          <w:szCs w:val="28"/>
          <w:bdr w:val="none" w:sz="0" w:space="0" w:color="auto" w:frame="1"/>
        </w:rPr>
        <w:t>физиотерапия</w:t>
      </w:r>
      <w:r w:rsidRPr="00E11026">
        <w:rPr>
          <w:sz w:val="28"/>
          <w:szCs w:val="28"/>
        </w:rPr>
        <w:t> — область клинической медицины, изучающей действие на организм природных и искусственных физических факторов, применяемых для лечения больных и оздоровления населения.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Предмет изучения физиотерапии — </w:t>
      </w:r>
      <w:r w:rsidRPr="00E11026">
        <w:rPr>
          <w:b/>
          <w:bCs/>
          <w:sz w:val="28"/>
          <w:szCs w:val="28"/>
          <w:bdr w:val="none" w:sz="0" w:space="0" w:color="auto" w:frame="1"/>
        </w:rPr>
        <w:t>лечебные физические факторы</w:t>
      </w:r>
      <w:r w:rsidRPr="00E11026">
        <w:rPr>
          <w:sz w:val="28"/>
          <w:szCs w:val="28"/>
        </w:rPr>
        <w:t>. Природные лечебные факторы, условия их формирования и рационального использования и курортные ресурсы объединяют в самостоятельный раздел физиотерапии — курортную терапию, составную часть науки о развитии курортов — </w:t>
      </w:r>
      <w:r w:rsidRPr="00E11026">
        <w:rPr>
          <w:b/>
          <w:bCs/>
          <w:sz w:val="28"/>
          <w:szCs w:val="28"/>
          <w:bdr w:val="none" w:sz="0" w:space="0" w:color="auto" w:frame="1"/>
        </w:rPr>
        <w:t>курортологии</w:t>
      </w:r>
      <w:r w:rsidRPr="00E11026">
        <w:rPr>
          <w:i/>
          <w:iCs/>
          <w:sz w:val="28"/>
          <w:szCs w:val="28"/>
          <w:bdr w:val="none" w:sz="0" w:space="0" w:color="auto" w:frame="1"/>
        </w:rPr>
        <w:t>.</w:t>
      </w:r>
    </w:p>
    <w:p w:rsidR="00E11026" w:rsidRPr="00E11026" w:rsidRDefault="00E11026" w:rsidP="00E11026">
      <w:pPr>
        <w:pStyle w:val="txt"/>
        <w:shd w:val="clear" w:color="auto" w:fill="FFFFFF"/>
        <w:spacing w:before="24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Объект изучения физической терапии — человек, подвергаемый воздействию физических факторов с лечебной и оздоровительной целями.</w:t>
      </w:r>
    </w:p>
    <w:p w:rsidR="00E11026" w:rsidRPr="00E11026" w:rsidRDefault="00AA165A" w:rsidP="00E11026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11026" w:rsidRPr="00E1102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Поставить закладку</w:t>
        </w:r>
      </w:hyperlink>
    </w:p>
    <w:p w:rsidR="00E11026" w:rsidRPr="00E11026" w:rsidRDefault="00E11026" w:rsidP="00E11026">
      <w:pPr>
        <w:pStyle w:val="2"/>
        <w:shd w:val="clear" w:color="auto" w:fill="FFFFFF"/>
        <w:spacing w:before="240" w:after="240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E11026">
        <w:rPr>
          <w:rFonts w:ascii="Times New Roman" w:hAnsi="Times New Roman" w:cs="Times New Roman"/>
          <w:color w:val="auto"/>
          <w:sz w:val="28"/>
          <w:szCs w:val="28"/>
        </w:rPr>
        <w:t>2.3.3. Лечебные физические факторы</w:t>
      </w:r>
    </w:p>
    <w:p w:rsidR="00E11026" w:rsidRPr="00E11026" w:rsidRDefault="00E11026" w:rsidP="00E11026">
      <w:pPr>
        <w:pStyle w:val="txt"/>
        <w:shd w:val="clear" w:color="auto" w:fill="FFFFFF"/>
        <w:spacing w:before="240" w:beforeAutospacing="0" w:after="24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По происхождению лечебные физические факторы разделяют на две группы:</w:t>
      </w:r>
    </w:p>
    <w:p w:rsidR="00136551" w:rsidRPr="00136551" w:rsidRDefault="00136551" w:rsidP="00136551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55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Искусственные                    Природные            </w:t>
      </w:r>
    </w:p>
    <w:p w:rsidR="00136551" w:rsidRPr="00136551" w:rsidRDefault="00136551" w:rsidP="00136551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36551">
        <w:rPr>
          <w:rFonts w:ascii="Times New Roman" w:hAnsi="Times New Roman" w:cs="Times New Roman"/>
          <w:b/>
          <w:bCs/>
          <w:sz w:val="28"/>
          <w:szCs w:val="28"/>
        </w:rPr>
        <w:t>-электролечение                  -климатолечение</w:t>
      </w:r>
    </w:p>
    <w:p w:rsidR="00136551" w:rsidRPr="00136551" w:rsidRDefault="00136551" w:rsidP="00136551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36551">
        <w:rPr>
          <w:rFonts w:ascii="Times New Roman" w:hAnsi="Times New Roman" w:cs="Times New Roman"/>
          <w:b/>
          <w:bCs/>
          <w:sz w:val="28"/>
          <w:szCs w:val="28"/>
        </w:rPr>
        <w:t>-магнитотерапия                 -бальнеолечение</w:t>
      </w:r>
    </w:p>
    <w:p w:rsidR="00136551" w:rsidRPr="00136551" w:rsidRDefault="00136551" w:rsidP="00136551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36551">
        <w:rPr>
          <w:rFonts w:ascii="Times New Roman" w:hAnsi="Times New Roman" w:cs="Times New Roman"/>
          <w:b/>
          <w:bCs/>
          <w:sz w:val="28"/>
          <w:szCs w:val="28"/>
        </w:rPr>
        <w:t>-светолечение                       -грязелечение</w:t>
      </w:r>
    </w:p>
    <w:p w:rsidR="00136551" w:rsidRPr="00136551" w:rsidRDefault="00136551" w:rsidP="00136551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36551">
        <w:rPr>
          <w:rFonts w:ascii="Times New Roman" w:hAnsi="Times New Roman" w:cs="Times New Roman"/>
          <w:b/>
          <w:bCs/>
          <w:sz w:val="28"/>
          <w:szCs w:val="28"/>
        </w:rPr>
        <w:t>-механолечение</w:t>
      </w:r>
    </w:p>
    <w:p w:rsidR="00136551" w:rsidRPr="00136551" w:rsidRDefault="00136551" w:rsidP="00136551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36551">
        <w:rPr>
          <w:rFonts w:ascii="Times New Roman" w:hAnsi="Times New Roman" w:cs="Times New Roman"/>
          <w:b/>
          <w:bCs/>
          <w:sz w:val="28"/>
          <w:szCs w:val="28"/>
        </w:rPr>
        <w:t>-тепло- и водолечение</w:t>
      </w:r>
    </w:p>
    <w:p w:rsidR="00E11026" w:rsidRPr="00E11026" w:rsidRDefault="00E11026" w:rsidP="00E11026">
      <w:pPr>
        <w:pStyle w:val="2"/>
        <w:shd w:val="clear" w:color="auto" w:fill="FFFFFF"/>
        <w:spacing w:before="240" w:after="240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E11026">
        <w:rPr>
          <w:rFonts w:ascii="Times New Roman" w:hAnsi="Times New Roman" w:cs="Times New Roman"/>
          <w:color w:val="auto"/>
          <w:sz w:val="28"/>
          <w:szCs w:val="28"/>
        </w:rPr>
        <w:t>2.3.4. Классификация лечебных физических факторов и методов физиотерапии</w:t>
      </w:r>
    </w:p>
    <w:p w:rsidR="00E11026" w:rsidRPr="00E11026" w:rsidRDefault="00E11026" w:rsidP="00E11026">
      <w:pPr>
        <w:pStyle w:val="txt"/>
        <w:shd w:val="clear" w:color="auto" w:fill="FFFFFF"/>
        <w:spacing w:before="240" w:beforeAutospacing="0" w:after="24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Существующие методы физиотерапии подразделяют на следующие основные группы.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lastRenderedPageBreak/>
        <w:t>1-я группа — методы, основанные на использовании воздействия </w:t>
      </w:r>
      <w:r w:rsidRPr="00E11026">
        <w:rPr>
          <w:b/>
          <w:bCs/>
          <w:sz w:val="28"/>
          <w:szCs w:val="28"/>
          <w:bdr w:val="none" w:sz="0" w:space="0" w:color="auto" w:frame="1"/>
        </w:rPr>
        <w:t>постоянного тока</w:t>
      </w:r>
      <w:r w:rsidRPr="00E11026">
        <w:rPr>
          <w:sz w:val="28"/>
          <w:szCs w:val="28"/>
        </w:rPr>
        <w:t> (гальванизация и лекарственный электрофорез).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2-я группа — методы, основанные на использовании воздействия </w:t>
      </w:r>
      <w:r w:rsidRPr="00E11026">
        <w:rPr>
          <w:b/>
          <w:bCs/>
          <w:sz w:val="28"/>
          <w:szCs w:val="28"/>
          <w:bdr w:val="none" w:sz="0" w:space="0" w:color="auto" w:frame="1"/>
        </w:rPr>
        <w:t>импульсных токов</w:t>
      </w:r>
      <w:r w:rsidRPr="00E11026">
        <w:rPr>
          <w:sz w:val="28"/>
          <w:szCs w:val="28"/>
        </w:rPr>
        <w:t> (электросонтерапия, транскраниальная электроаналгезия, диадинамотерапия, короткоимпульсная электроаналгезия, электростимуляция).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3-я группа — методы, основанные на использовании воздействия </w:t>
      </w:r>
      <w:r w:rsidRPr="00E11026">
        <w:rPr>
          <w:b/>
          <w:bCs/>
          <w:sz w:val="28"/>
          <w:szCs w:val="28"/>
          <w:bdr w:val="none" w:sz="0" w:space="0" w:color="auto" w:frame="1"/>
        </w:rPr>
        <w:t>переменного тока низкого напряжения</w:t>
      </w:r>
      <w:r w:rsidR="00136551">
        <w:rPr>
          <w:sz w:val="28"/>
          <w:szCs w:val="28"/>
        </w:rPr>
        <w:t> (флуктуоризация, амплипульс-</w:t>
      </w:r>
      <w:r w:rsidRPr="00E11026">
        <w:rPr>
          <w:sz w:val="28"/>
          <w:szCs w:val="28"/>
        </w:rPr>
        <w:t>терапия, интерференцтерапия).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4-я группа — методы, основанные на использовании воздействия </w:t>
      </w:r>
      <w:r w:rsidRPr="00E11026">
        <w:rPr>
          <w:b/>
          <w:bCs/>
          <w:sz w:val="28"/>
          <w:szCs w:val="28"/>
          <w:bdr w:val="none" w:sz="0" w:space="0" w:color="auto" w:frame="1"/>
        </w:rPr>
        <w:t>переменного тока высокого напряжения </w:t>
      </w:r>
      <w:r w:rsidRPr="00E11026">
        <w:rPr>
          <w:sz w:val="28"/>
          <w:szCs w:val="28"/>
        </w:rPr>
        <w:t>(дарсонвализация, ультратонотерапия).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5-я группа — методы, основанные на использовании влияния </w:t>
      </w:r>
      <w:r w:rsidRPr="00E11026">
        <w:rPr>
          <w:b/>
          <w:bCs/>
          <w:sz w:val="28"/>
          <w:szCs w:val="28"/>
          <w:bdr w:val="none" w:sz="0" w:space="0" w:color="auto" w:frame="1"/>
        </w:rPr>
        <w:t>электрического поля</w:t>
      </w:r>
      <w:r w:rsidRPr="00E11026">
        <w:rPr>
          <w:sz w:val="28"/>
          <w:szCs w:val="28"/>
        </w:rPr>
        <w:t> [франклинизация, ультравысокочастотная (УВЧ) терапия].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6-я группа — методы, основанные на использовании влияния </w:t>
      </w:r>
      <w:r w:rsidRPr="00E11026">
        <w:rPr>
          <w:b/>
          <w:bCs/>
          <w:sz w:val="28"/>
          <w:szCs w:val="28"/>
          <w:bdr w:val="none" w:sz="0" w:space="0" w:color="auto" w:frame="1"/>
        </w:rPr>
        <w:t>магнитного поля</w:t>
      </w:r>
      <w:r w:rsidRPr="00E11026">
        <w:rPr>
          <w:sz w:val="28"/>
          <w:szCs w:val="28"/>
        </w:rPr>
        <w:t> (магнитотерапия — применение воздействия постоянного, импульсного и переменного низкочастотного магнитного поля; индуктотермия — применение воздействия переменного высокочастотного магнитного поля).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7-я группа — методы, основанные на использовании воздействия </w:t>
      </w:r>
      <w:r w:rsidRPr="00E11026">
        <w:rPr>
          <w:b/>
          <w:bCs/>
          <w:sz w:val="28"/>
          <w:szCs w:val="28"/>
          <w:bdr w:val="none" w:sz="0" w:space="0" w:color="auto" w:frame="1"/>
        </w:rPr>
        <w:t>электромагнитного излучения радиоволнового диапазона</w:t>
      </w:r>
      <w:r w:rsidRPr="00E11026">
        <w:rPr>
          <w:sz w:val="28"/>
          <w:szCs w:val="28"/>
        </w:rPr>
        <w:t> [дециметровая (ДМВ), сантиметровая (СМВ), крайневысокочастотная терапия].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8-я группа — методы, основанные на использовании воздействия </w:t>
      </w:r>
      <w:r w:rsidRPr="00E11026">
        <w:rPr>
          <w:b/>
          <w:bCs/>
          <w:sz w:val="28"/>
          <w:szCs w:val="28"/>
          <w:bdr w:val="none" w:sz="0" w:space="0" w:color="auto" w:frame="1"/>
        </w:rPr>
        <w:t>электромагнитного излучения оптического спектра</w:t>
      </w:r>
      <w:r w:rsidRPr="00E11026">
        <w:rPr>
          <w:sz w:val="28"/>
          <w:szCs w:val="28"/>
        </w:rPr>
        <w:t> (светолечение — фототерапия, инфракрасным, видимым и ультрафиолетовым излучением, в том числе и низкоэнергетическим лазерным излучением этих спектров).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9-я группа — методы, основанные на использовании воздействия </w:t>
      </w:r>
      <w:r w:rsidRPr="00E11026">
        <w:rPr>
          <w:b/>
          <w:bCs/>
          <w:sz w:val="28"/>
          <w:szCs w:val="28"/>
          <w:bdr w:val="none" w:sz="0" w:space="0" w:color="auto" w:frame="1"/>
        </w:rPr>
        <w:t>механических факторов</w:t>
      </w:r>
      <w:r w:rsidRPr="00E11026">
        <w:rPr>
          <w:sz w:val="28"/>
          <w:szCs w:val="28"/>
        </w:rPr>
        <w:t> (МТ, массаж, вибротерапия, ультразвуковая терапия).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10-я группа — методы, основанные на применении </w:t>
      </w:r>
      <w:r w:rsidRPr="00E11026">
        <w:rPr>
          <w:b/>
          <w:bCs/>
          <w:sz w:val="28"/>
          <w:szCs w:val="28"/>
          <w:bdr w:val="none" w:sz="0" w:space="0" w:color="auto" w:frame="1"/>
        </w:rPr>
        <w:t>воздуха различного атмосферного давления</w:t>
      </w:r>
      <w:r w:rsidRPr="00E11026">
        <w:rPr>
          <w:sz w:val="28"/>
          <w:szCs w:val="28"/>
        </w:rPr>
        <w:t> (гипо- и гипербаротерапия).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11-я группа — методы, основанные на применении </w:t>
      </w:r>
      <w:r w:rsidRPr="00E11026">
        <w:rPr>
          <w:b/>
          <w:bCs/>
          <w:sz w:val="28"/>
          <w:szCs w:val="28"/>
          <w:bdr w:val="none" w:sz="0" w:space="0" w:color="auto" w:frame="1"/>
        </w:rPr>
        <w:t>газов различного парциального давления</w:t>
      </w:r>
      <w:r w:rsidRPr="00E11026">
        <w:rPr>
          <w:sz w:val="28"/>
          <w:szCs w:val="28"/>
        </w:rPr>
        <w:t> (нормобарическая гипокситерапия, гипербарическая оксигенотерапия, карбогенотерапия, оксигеногелиотерапия).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12-я группа — методы, основанные на применении </w:t>
      </w:r>
      <w:r w:rsidRPr="00E11026">
        <w:rPr>
          <w:b/>
          <w:bCs/>
          <w:sz w:val="28"/>
          <w:szCs w:val="28"/>
          <w:bdr w:val="none" w:sz="0" w:space="0" w:color="auto" w:frame="1"/>
        </w:rPr>
        <w:t>искусственно измененной воздушной среды</w:t>
      </w:r>
      <w:r w:rsidRPr="00E11026">
        <w:rPr>
          <w:sz w:val="28"/>
          <w:szCs w:val="28"/>
        </w:rPr>
        <w:t> (аэроионотерапия, аэрозольтерапия, галотерапия, спелиотерапия).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13-я группа — методы, основанные на применении </w:t>
      </w:r>
      <w:r w:rsidRPr="00E11026">
        <w:rPr>
          <w:b/>
          <w:bCs/>
          <w:sz w:val="28"/>
          <w:szCs w:val="28"/>
          <w:bdr w:val="none" w:sz="0" w:space="0" w:color="auto" w:frame="1"/>
        </w:rPr>
        <w:t>термических факторов</w:t>
      </w:r>
      <w:r w:rsidRPr="00E11026">
        <w:rPr>
          <w:sz w:val="28"/>
          <w:szCs w:val="28"/>
        </w:rPr>
        <w:t xml:space="preserve"> (способы использования в медицинских целях горячей или </w:t>
      </w:r>
      <w:r w:rsidRPr="00E11026">
        <w:rPr>
          <w:sz w:val="28"/>
          <w:szCs w:val="28"/>
        </w:rPr>
        <w:lastRenderedPageBreak/>
        <w:t>холодной пресной воды, водяного пара, льда, парафина, озокерита, химических теплоносителей или хладагентов).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14-я группа — методы, основанные на применении </w:t>
      </w:r>
      <w:r w:rsidRPr="00E11026">
        <w:rPr>
          <w:b/>
          <w:bCs/>
          <w:sz w:val="28"/>
          <w:szCs w:val="28"/>
          <w:bdr w:val="none" w:sz="0" w:space="0" w:color="auto" w:frame="1"/>
        </w:rPr>
        <w:t>водных процедур</w:t>
      </w:r>
      <w:r w:rsidRPr="00E11026">
        <w:rPr>
          <w:sz w:val="28"/>
          <w:szCs w:val="28"/>
        </w:rPr>
        <w:t> (влажные укутывания, души, ванны, кишечные промывания).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15-я группа — методы, основанные на применении </w:t>
      </w:r>
      <w:r w:rsidRPr="00E11026">
        <w:rPr>
          <w:b/>
          <w:bCs/>
          <w:sz w:val="28"/>
          <w:szCs w:val="28"/>
          <w:bdr w:val="none" w:sz="0" w:space="0" w:color="auto" w:frame="1"/>
        </w:rPr>
        <w:t>лечебных грязей</w:t>
      </w:r>
      <w:r w:rsidRPr="00E11026">
        <w:rPr>
          <w:sz w:val="28"/>
          <w:szCs w:val="28"/>
        </w:rPr>
        <w:t> (пелоидотерапия).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</w:rPr>
        <w:t>Любой лечебный физический фактор обладает различными клиническими эффектами.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С целью достижения терапевтического эффекта в физиотерапии существуют различные возможности </w:t>
      </w:r>
      <w:r w:rsidRPr="00E11026">
        <w:rPr>
          <w:b/>
          <w:bCs/>
          <w:sz w:val="28"/>
          <w:szCs w:val="28"/>
          <w:bdr w:val="none" w:sz="0" w:space="0" w:color="auto" w:frame="1"/>
        </w:rPr>
        <w:t>воздействия лечебными физическими факторами на организм: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местно </w:t>
      </w:r>
      <w:r w:rsidRPr="00E11026">
        <w:rPr>
          <w:i/>
          <w:iCs/>
          <w:sz w:val="28"/>
          <w:szCs w:val="28"/>
          <w:bdr w:val="none" w:sz="0" w:space="0" w:color="auto" w:frame="1"/>
        </w:rPr>
        <w:t>- </w:t>
      </w:r>
      <w:r w:rsidRPr="00E11026">
        <w:rPr>
          <w:sz w:val="28"/>
          <w:szCs w:val="28"/>
          <w:bdr w:val="none" w:sz="0" w:space="0" w:color="auto" w:frame="1"/>
        </w:rPr>
        <w:t>воздействие непосредственно на патологический очаг;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сегментарно-рефлекторно </w:t>
      </w:r>
      <w:r w:rsidRPr="00E11026">
        <w:rPr>
          <w:sz w:val="28"/>
          <w:szCs w:val="28"/>
          <w:bdr w:val="none" w:sz="0" w:space="0" w:color="auto" w:frame="1"/>
        </w:rPr>
        <w:t>- воздействие на рефлексогенные зоны и области сегментарно-метамерной иннервации;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генерализованно </w:t>
      </w:r>
      <w:r w:rsidRPr="00E11026">
        <w:rPr>
          <w:sz w:val="28"/>
          <w:szCs w:val="28"/>
          <w:bdr w:val="none" w:sz="0" w:space="0" w:color="auto" w:frame="1"/>
        </w:rPr>
        <w:t>(общее воздействие) - воздействие на целостный организм общетонизирующего или седативного характера, а также с целью повышения неспецифической резистентности организма (иммунитета).</w:t>
      </w:r>
    </w:p>
    <w:p w:rsid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b/>
          <w:bCs/>
          <w:sz w:val="28"/>
          <w:szCs w:val="28"/>
          <w:bdr w:val="none" w:sz="0" w:space="0" w:color="auto" w:frame="1"/>
        </w:rPr>
        <w:t>Общие принципы применения физических факторов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Рациональное применение лечебных физических факторов предполагает дифференцированный выбор вида используемой энергии и конкретных методик проведения процедур. Существуют </w:t>
      </w:r>
      <w:r w:rsidRPr="00E11026">
        <w:rPr>
          <w:b/>
          <w:bCs/>
          <w:sz w:val="28"/>
          <w:szCs w:val="28"/>
          <w:bdr w:val="none" w:sz="0" w:space="0" w:color="auto" w:frame="1"/>
        </w:rPr>
        <w:t>общие принципы применения физических факторов </w:t>
      </w:r>
      <w:r w:rsidRPr="00E11026">
        <w:rPr>
          <w:sz w:val="28"/>
          <w:szCs w:val="28"/>
          <w:bdr w:val="none" w:sz="0" w:space="0" w:color="auto" w:frame="1"/>
        </w:rPr>
        <w:t>в лечебных и профилактических целях.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Принцип индивидуального подхода </w:t>
      </w:r>
      <w:r w:rsidRPr="00E11026">
        <w:rPr>
          <w:sz w:val="28"/>
          <w:szCs w:val="28"/>
          <w:bdr w:val="none" w:sz="0" w:space="0" w:color="auto" w:frame="1"/>
        </w:rPr>
        <w:t>- применение физических факторов, исходя из учета возраста, пола, конституциональных особенностей пациента, тяжести состояния, наличия сопутствующих заболеваний, индивидуальных противопоказаний и степени тренировки адаптационно-компенсаторных механизмов.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Принцип единства синдромно-патогенетического и клинико-функ-ционального подходов к назначению физических методов лечения.</w:t>
      </w:r>
    </w:p>
    <w:p w:rsid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E11026">
        <w:rPr>
          <w:sz w:val="28"/>
          <w:szCs w:val="28"/>
          <w:bdr w:val="none" w:sz="0" w:space="0" w:color="auto" w:frame="1"/>
        </w:rPr>
        <w:t xml:space="preserve">Реализуется на основе специфических и неспецифических свойств конкретного физического фактора и его влияния на определенные функции организма. При этом необходимо сочетание этиопатогенетической и симптоматической физиотерапии в соответствии с процессами саногенеза организма. </w:t>
      </w:r>
    </w:p>
    <w:p w:rsid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Принцип оптимального назначения физических факторов. </w:t>
      </w:r>
      <w:r w:rsidRPr="00E11026">
        <w:rPr>
          <w:sz w:val="28"/>
          <w:szCs w:val="28"/>
          <w:bdr w:val="none" w:sz="0" w:space="0" w:color="auto" w:frame="1"/>
        </w:rPr>
        <w:t>Физический фактор, методика его применения и параметры должны максимально соответствовать характеру и фазе патологического процесса.</w:t>
      </w:r>
    </w:p>
    <w:p w:rsidR="00136551" w:rsidRDefault="00136551" w:rsidP="0013655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1079">
        <w:rPr>
          <w:rFonts w:ascii="Times New Roman" w:hAnsi="Times New Roman" w:cs="Times New Roman"/>
          <w:b/>
          <w:sz w:val="28"/>
          <w:szCs w:val="28"/>
          <w:u w:val="single"/>
        </w:rPr>
        <w:t>Особенности проведения процедур у детей.</w:t>
      </w:r>
    </w:p>
    <w:p w:rsidR="00136551" w:rsidRPr="00241079" w:rsidRDefault="00136551" w:rsidP="0013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241079">
        <w:rPr>
          <w:rFonts w:ascii="Times New Roman" w:hAnsi="Times New Roman" w:cs="Times New Roman"/>
          <w:bCs/>
          <w:sz w:val="28"/>
          <w:szCs w:val="28"/>
        </w:rPr>
        <w:t>В течение дня назначают только одну процедуру. Отдых после процедуры.</w:t>
      </w:r>
    </w:p>
    <w:p w:rsidR="00136551" w:rsidRPr="00241079" w:rsidRDefault="00136551" w:rsidP="0013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241079">
        <w:rPr>
          <w:rFonts w:ascii="Times New Roman" w:hAnsi="Times New Roman" w:cs="Times New Roman"/>
          <w:bCs/>
          <w:sz w:val="28"/>
          <w:szCs w:val="28"/>
        </w:rPr>
        <w:t>Плотность тока и концентрация солей меньше.</w:t>
      </w:r>
    </w:p>
    <w:p w:rsidR="00136551" w:rsidRPr="00241079" w:rsidRDefault="00136551" w:rsidP="001365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241079">
        <w:rPr>
          <w:rFonts w:ascii="Times New Roman" w:hAnsi="Times New Roman" w:cs="Times New Roman"/>
          <w:bCs/>
          <w:sz w:val="28"/>
          <w:szCs w:val="28"/>
        </w:rPr>
        <w:t>В санаториях более продолжительные сроки лечения.</w:t>
      </w:r>
    </w:p>
    <w:p w:rsidR="00136551" w:rsidRDefault="00136551" w:rsidP="001365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</w:t>
      </w:r>
      <w:r w:rsidRPr="00241079">
        <w:rPr>
          <w:rFonts w:ascii="Times New Roman" w:hAnsi="Times New Roman" w:cs="Times New Roman"/>
          <w:bCs/>
          <w:sz w:val="28"/>
          <w:szCs w:val="28"/>
        </w:rPr>
        <w:t>Процедуры проводят не ранее, чем через час после кормления и не позже, чем за 30 мин до следующего кормления.</w:t>
      </w:r>
    </w:p>
    <w:p w:rsidR="00136551" w:rsidRDefault="00136551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136551" w:rsidRDefault="00136551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136551" w:rsidRPr="00E11026" w:rsidRDefault="00136551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Наличие болевого синдрома </w:t>
      </w:r>
      <w:r w:rsidRPr="00E11026">
        <w:rPr>
          <w:sz w:val="28"/>
          <w:szCs w:val="28"/>
          <w:bdr w:val="none" w:sz="0" w:space="0" w:color="auto" w:frame="1"/>
        </w:rPr>
        <w:t>требует его купирования в течение первых 2-3 процедур.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Назначение противовоспалительной терапии </w:t>
      </w:r>
      <w:r w:rsidRPr="00E11026">
        <w:rPr>
          <w:sz w:val="28"/>
          <w:szCs w:val="28"/>
          <w:bdr w:val="none" w:sz="0" w:space="0" w:color="auto" w:frame="1"/>
        </w:rPr>
        <w:t>до исчезновения болевых ощущений менее результативно.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В острый и подострый периоды заболевания </w:t>
      </w:r>
      <w:r w:rsidRPr="00E11026">
        <w:rPr>
          <w:sz w:val="28"/>
          <w:szCs w:val="28"/>
          <w:bdr w:val="none" w:sz="0" w:space="0" w:color="auto" w:frame="1"/>
        </w:rPr>
        <w:t>необходимо применять факторы, воздействующие преимущественно на этиопа-тогенез заболевания и симптоматическую терапию.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В восстановительном периоде заболевания </w:t>
      </w:r>
      <w:r w:rsidRPr="00E11026">
        <w:rPr>
          <w:sz w:val="28"/>
          <w:szCs w:val="28"/>
          <w:bdr w:val="none" w:sz="0" w:space="0" w:color="auto" w:frame="1"/>
        </w:rPr>
        <w:t>необходимо применение факторов, направленных на замещение погибших участков тканей тканью той же структуры (реституция) и грануляционной тканью (регенерация), а также факторов, обеспечивающих полное или частичное возмещение утраченных функций (компенсация), и физических факторов, обладающих общетонизирующим действием и поддерживающих неспецифическую резистентность организма (иммунитет).</w:t>
      </w:r>
    </w:p>
    <w:p w:rsid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В острый период заболевания </w:t>
      </w:r>
      <w:r w:rsidRPr="00E11026">
        <w:rPr>
          <w:sz w:val="28"/>
          <w:szCs w:val="28"/>
          <w:bdr w:val="none" w:sz="0" w:space="0" w:color="auto" w:frame="1"/>
        </w:rPr>
        <w:t>применяют низкоинтенсивные физические факторы - непосредственно на патологический очаг, высокоинтенсивные факторы - на сегментарно-рефлек-согенные зоны.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В подостром периоде и при хроническом течении заболевания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увеличивают интенсивность факторов, применяемых местно на патологический очаг.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Отсутствие выраженного лечебного эффекта </w:t>
      </w:r>
      <w:r w:rsidRPr="00E11026">
        <w:rPr>
          <w:sz w:val="28"/>
          <w:szCs w:val="28"/>
          <w:bdr w:val="none" w:sz="0" w:space="0" w:color="auto" w:frame="1"/>
        </w:rPr>
        <w:t>после первых процедур не считают основанием для отмены данного фактора или его замены другим физическим фактором.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Принцип динамического лечения </w:t>
      </w:r>
      <w:r w:rsidRPr="00E11026">
        <w:rPr>
          <w:i/>
          <w:iCs/>
          <w:sz w:val="28"/>
          <w:szCs w:val="28"/>
          <w:bdr w:val="none" w:sz="0" w:space="0" w:color="auto" w:frame="1"/>
        </w:rPr>
        <w:t>- </w:t>
      </w:r>
      <w:r w:rsidRPr="00E11026">
        <w:rPr>
          <w:sz w:val="28"/>
          <w:szCs w:val="28"/>
          <w:bdr w:val="none" w:sz="0" w:space="0" w:color="auto" w:frame="1"/>
        </w:rPr>
        <w:t>постоянная коррекция параметров применяемых физических факторов в процессе лечения, использование различных вариантов применения физических факторов на разных стадиях лечения, соблюдение преемственности в назначении процедур.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Принцип курсового лечения </w:t>
      </w:r>
      <w:r w:rsidRPr="00E11026">
        <w:rPr>
          <w:sz w:val="28"/>
          <w:szCs w:val="28"/>
          <w:bdr w:val="none" w:sz="0" w:space="0" w:color="auto" w:frame="1"/>
        </w:rPr>
        <w:t>необходим для достижения наиболее выраженного лечебного эффекта и обеспечения длительного последействия курса физиотерапии.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Продолжительное применение одного и того же физического фактора </w:t>
      </w:r>
      <w:r w:rsidRPr="00E11026">
        <w:rPr>
          <w:sz w:val="28"/>
          <w:szCs w:val="28"/>
          <w:bdr w:val="none" w:sz="0" w:space="0" w:color="auto" w:frame="1"/>
        </w:rPr>
        <w:t>приводит к привыканию организма (адаптации к фактору), что существенно снижает эффективность его лечебного действия.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Учитывая </w:t>
      </w:r>
      <w:r w:rsidRPr="00E11026">
        <w:rPr>
          <w:b/>
          <w:bCs/>
          <w:sz w:val="28"/>
          <w:szCs w:val="28"/>
          <w:bdr w:val="none" w:sz="0" w:space="0" w:color="auto" w:frame="1"/>
        </w:rPr>
        <w:t>длительное последействие </w:t>
      </w:r>
      <w:r w:rsidRPr="00E11026">
        <w:rPr>
          <w:sz w:val="28"/>
          <w:szCs w:val="28"/>
          <w:bdr w:val="none" w:sz="0" w:space="0" w:color="auto" w:frame="1"/>
        </w:rPr>
        <w:t>лечебных физических факторов, </w:t>
      </w:r>
      <w:r w:rsidRPr="00E11026">
        <w:rPr>
          <w:b/>
          <w:bCs/>
          <w:sz w:val="28"/>
          <w:szCs w:val="28"/>
          <w:bdr w:val="none" w:sz="0" w:space="0" w:color="auto" w:frame="1"/>
        </w:rPr>
        <w:t>проведение повторных курсов лечения </w:t>
      </w:r>
      <w:r w:rsidRPr="00E11026">
        <w:rPr>
          <w:sz w:val="28"/>
          <w:szCs w:val="28"/>
          <w:bdr w:val="none" w:sz="0" w:space="0" w:color="auto" w:frame="1"/>
        </w:rPr>
        <w:t>возможно только </w:t>
      </w:r>
      <w:r w:rsidRPr="00E11026">
        <w:rPr>
          <w:b/>
          <w:bCs/>
          <w:sz w:val="28"/>
          <w:szCs w:val="28"/>
          <w:bdr w:val="none" w:sz="0" w:space="0" w:color="auto" w:frame="1"/>
        </w:rPr>
        <w:t>после уменьшения эффектов </w:t>
      </w:r>
      <w:r w:rsidRPr="00E11026">
        <w:rPr>
          <w:sz w:val="28"/>
          <w:szCs w:val="28"/>
          <w:bdr w:val="none" w:sz="0" w:space="0" w:color="auto" w:frame="1"/>
        </w:rPr>
        <w:t xml:space="preserve">от предыдущего лечения. Сум-мация лечебных эффектов и последействие преформирован-ных физических факторов </w:t>
      </w:r>
      <w:r w:rsidRPr="00E11026">
        <w:rPr>
          <w:sz w:val="28"/>
          <w:szCs w:val="28"/>
          <w:bdr w:val="none" w:sz="0" w:space="0" w:color="auto" w:frame="1"/>
        </w:rPr>
        <w:lastRenderedPageBreak/>
        <w:t>составляют период от 1 до 4 мес, а природных физических факторов - от 6 до 12 мес.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Принцип комплексного лечения физическими факторами </w:t>
      </w:r>
      <w:r w:rsidRPr="00E11026">
        <w:rPr>
          <w:sz w:val="28"/>
          <w:szCs w:val="28"/>
          <w:bdr w:val="none" w:sz="0" w:space="0" w:color="auto" w:frame="1"/>
        </w:rPr>
        <w:t>основан на синергизме, потенцировании и получении новых лечебных эффектов при применении </w:t>
      </w:r>
      <w:r w:rsidRPr="00E11026">
        <w:rPr>
          <w:b/>
          <w:bCs/>
          <w:sz w:val="28"/>
          <w:szCs w:val="28"/>
          <w:bdr w:val="none" w:sz="0" w:space="0" w:color="auto" w:frame="1"/>
        </w:rPr>
        <w:t>сочетанного </w:t>
      </w:r>
      <w:r w:rsidRPr="00E11026">
        <w:rPr>
          <w:sz w:val="28"/>
          <w:szCs w:val="28"/>
          <w:bdr w:val="none" w:sz="0" w:space="0" w:color="auto" w:frame="1"/>
        </w:rPr>
        <w:t>(одновременное воздействие на патологический очаг несколькими физическими факторами) и </w:t>
      </w:r>
      <w:r w:rsidRPr="00E11026">
        <w:rPr>
          <w:b/>
          <w:bCs/>
          <w:sz w:val="28"/>
          <w:szCs w:val="28"/>
          <w:bdr w:val="none" w:sz="0" w:space="0" w:color="auto" w:frame="1"/>
        </w:rPr>
        <w:t>комбинированного </w:t>
      </w:r>
      <w:r w:rsidRPr="00E11026">
        <w:rPr>
          <w:sz w:val="28"/>
          <w:szCs w:val="28"/>
          <w:bdr w:val="none" w:sz="0" w:space="0" w:color="auto" w:frame="1"/>
        </w:rPr>
        <w:t>(последовательное применение различных физических факторов с различными временными интервалами или сменяющими друг друга курсами) воздействия лечебными физическими факторами.</w:t>
      </w:r>
    </w:p>
    <w:p w:rsid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Физические методы лечения применяют на фоне базисной медикаментозной терапии. </w:t>
      </w:r>
      <w:r w:rsidRPr="00E11026">
        <w:rPr>
          <w:sz w:val="28"/>
          <w:szCs w:val="28"/>
          <w:bdr w:val="none" w:sz="0" w:space="0" w:color="auto" w:frame="1"/>
        </w:rPr>
        <w:t>Они служат дополнением к ней, но ни в коем случае не замещают медикаментозную терапию.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- </w:t>
      </w:r>
      <w:r w:rsidRPr="00E11026">
        <w:rPr>
          <w:b/>
          <w:bCs/>
          <w:sz w:val="28"/>
          <w:szCs w:val="28"/>
          <w:bdr w:val="none" w:sz="0" w:space="0" w:color="auto" w:frame="1"/>
        </w:rPr>
        <w:t>Необходимо применять комплексное восстановительное лечение: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■ </w:t>
      </w:r>
      <w:r w:rsidRPr="00E11026">
        <w:rPr>
          <w:b/>
          <w:bCs/>
          <w:sz w:val="28"/>
          <w:szCs w:val="28"/>
          <w:bdr w:val="none" w:sz="0" w:space="0" w:color="auto" w:frame="1"/>
        </w:rPr>
        <w:t>на стационарном этапе реабилитации </w:t>
      </w:r>
      <w:r w:rsidRPr="00E11026">
        <w:rPr>
          <w:sz w:val="28"/>
          <w:szCs w:val="28"/>
          <w:bdr w:val="none" w:sz="0" w:space="0" w:color="auto" w:frame="1"/>
        </w:rPr>
        <w:t>программа комплексного восстановительного лечения должна включать 2-3 физиотерапевтические процедуры, лечебный массаж, ЛФК и медикаментозную терапию;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■ </w:t>
      </w:r>
      <w:r w:rsidRPr="00E11026">
        <w:rPr>
          <w:b/>
          <w:bCs/>
          <w:sz w:val="28"/>
          <w:szCs w:val="28"/>
          <w:bdr w:val="none" w:sz="0" w:space="0" w:color="auto" w:frame="1"/>
        </w:rPr>
        <w:t>на амбулаторно-поликлиническом этапе лечения </w:t>
      </w:r>
      <w:r w:rsidRPr="00E11026">
        <w:rPr>
          <w:sz w:val="28"/>
          <w:szCs w:val="28"/>
          <w:bdr w:val="none" w:sz="0" w:space="0" w:color="auto" w:frame="1"/>
        </w:rPr>
        <w:t>комплексная программа должна включать не более 2-3 физиотерапевтических процедур, причем в один день назначают или одну общую процедуру, или две сочетаемые друг с другом местные процедуры;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■ </w:t>
      </w:r>
      <w:r w:rsidRPr="00E11026">
        <w:rPr>
          <w:b/>
          <w:bCs/>
          <w:sz w:val="28"/>
          <w:szCs w:val="28"/>
          <w:bdr w:val="none" w:sz="0" w:space="0" w:color="auto" w:frame="1"/>
        </w:rPr>
        <w:t>на санаторном этапе восстановительного лечения </w:t>
      </w:r>
      <w:r w:rsidRPr="00E11026">
        <w:rPr>
          <w:sz w:val="28"/>
          <w:szCs w:val="28"/>
          <w:bdr w:val="none" w:sz="0" w:space="0" w:color="auto" w:frame="1"/>
        </w:rPr>
        <w:t>возможно применение большего количества физических факторов (3-5) в сочетании с ЛФК и массажем, при этом используется соответствующая компоновка процедур с их чередованием через день.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Большое значение имеет </w:t>
      </w:r>
      <w:r w:rsidRPr="00E11026">
        <w:rPr>
          <w:b/>
          <w:bCs/>
          <w:sz w:val="28"/>
          <w:szCs w:val="28"/>
          <w:bdr w:val="none" w:sz="0" w:space="0" w:color="auto" w:frame="1"/>
        </w:rPr>
        <w:t>комплексное </w:t>
      </w:r>
      <w:r w:rsidRPr="00E11026">
        <w:rPr>
          <w:sz w:val="28"/>
          <w:szCs w:val="28"/>
          <w:bdr w:val="none" w:sz="0" w:space="0" w:color="auto" w:frame="1"/>
        </w:rPr>
        <w:t>использование лечебных физических факторов, которое осуществляют в сочетанной или комбинированной формах. Комплексное воздействие лечебных физических факторов обладает большей терапевтической эффективностью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по сравнению с монофакторными воздействиями. Сочетанное лечение предполагает одновременное влияние на патологический очаг нескольких физических факторов и бывает потенцирующим (действие одного физического фактора на орган или ткань потенцируется другим - магнитолазерная терапия, лекарственный электрофорез) или компарантным (физические факторы действуют на различные звенья патогенеза - индуктопелоидотерапия, интерференцпелои-дотерапия). Комплексное лечение позволяет усиливать эффекты, присущие отдельным физическим факторам, путем суммации и потенцирования действия, ослаблять нежелательные эффекты одного физического фактора с помощью другого, влиять на различные стороны патологического процесса и увеличивать период последействия (Пономаренко Г.Н., Боголюбов В.М.).</w:t>
      </w:r>
    </w:p>
    <w:p w:rsid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Необходимо помнить о </w:t>
      </w:r>
      <w:r w:rsidRPr="00E11026">
        <w:rPr>
          <w:b/>
          <w:bCs/>
          <w:sz w:val="28"/>
          <w:szCs w:val="28"/>
          <w:bdr w:val="none" w:sz="0" w:space="0" w:color="auto" w:frame="1"/>
        </w:rPr>
        <w:t>совместимости </w:t>
      </w:r>
      <w:r w:rsidRPr="00E11026">
        <w:rPr>
          <w:sz w:val="28"/>
          <w:szCs w:val="28"/>
          <w:bdr w:val="none" w:sz="0" w:space="0" w:color="auto" w:frame="1"/>
        </w:rPr>
        <w:t xml:space="preserve">различных процедур. Не рекомендуют назначать в один день две общие процедуры и более трех </w:t>
      </w:r>
      <w:r w:rsidRPr="00E11026">
        <w:rPr>
          <w:sz w:val="28"/>
          <w:szCs w:val="28"/>
          <w:bdr w:val="none" w:sz="0" w:space="0" w:color="auto" w:frame="1"/>
        </w:rPr>
        <w:lastRenderedPageBreak/>
        <w:t>процедур всего, последовательно использовать факторы-антагонисты, угнетающие и возбуждающие ЦНС (например, электрофорез брома и душ Шарко). Недопустимо проведение разнонаправленных процедур (тепловых и охлаждающих), особенно при подострых и хронических воспалительных процессах, двух процедур на одну рефлексогенную или проекционную зону. Несовместимы в один день и на одно поле факторы, сходные по виду энергии [местная дарсонвализация и ультратонотерапия, сверхвысокочастотная (СВЧ) и крайневысокочастотная терапия], а также обладающие выраженным нейростимулирующим эффектом (диадинамотерапия и ампли-пульстерапия, средневолновое УФО и массаж).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При проведении физиотерапевтического лечения возможно появление таких негативных реакций на физическое воздействие, как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b/>
          <w:bCs/>
          <w:sz w:val="28"/>
          <w:szCs w:val="28"/>
          <w:bdr w:val="none" w:sz="0" w:space="0" w:color="auto" w:frame="1"/>
        </w:rPr>
        <w:t>обострение патологического процесса и формирование реакции дезадаптации </w:t>
      </w:r>
      <w:r w:rsidRPr="00E11026">
        <w:rPr>
          <w:sz w:val="28"/>
          <w:szCs w:val="28"/>
          <w:bdr w:val="none" w:sz="0" w:space="0" w:color="auto" w:frame="1"/>
        </w:rPr>
        <w:t>больного общего или местного характера. В этом случае необходимо снизить интенсивность физического фактора, изменить методику его применения или прервать лечение на 1-2 дня.</w:t>
      </w:r>
    </w:p>
    <w:p w:rsidR="00E11026" w:rsidRPr="00E11026" w:rsidRDefault="00E11026" w:rsidP="00E11026">
      <w:pPr>
        <w:pStyle w:val="t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 w:rsidRPr="00E11026">
        <w:rPr>
          <w:sz w:val="28"/>
          <w:szCs w:val="28"/>
          <w:bdr w:val="none" w:sz="0" w:space="0" w:color="auto" w:frame="1"/>
        </w:rPr>
        <w:t>Существенное значение имеют </w:t>
      </w:r>
      <w:r w:rsidRPr="00E11026">
        <w:rPr>
          <w:b/>
          <w:bCs/>
          <w:sz w:val="28"/>
          <w:szCs w:val="28"/>
          <w:bdr w:val="none" w:sz="0" w:space="0" w:color="auto" w:frame="1"/>
        </w:rPr>
        <w:t>последовательность </w:t>
      </w:r>
      <w:r w:rsidRPr="00E11026">
        <w:rPr>
          <w:sz w:val="28"/>
          <w:szCs w:val="28"/>
          <w:bdr w:val="none" w:sz="0" w:space="0" w:color="auto" w:frame="1"/>
        </w:rPr>
        <w:t>физических факторов воздействия и интервал между ними. К примеру, ультразвуковая терапия, выполненная после лекарственного электрофореза, способствует введению большого количества ЛС, тогда как обратная последовательность обеспечивает более глубокое проникновение ЛС в кожу. Интервал между процедурами СВЧ-терапии и последующего лекарственного электрофореза должен составлять 1 ч, а ультра-фонофореза - 10-15 мин. Интервал 1 ч необходимо соблюдать между лечебным массажем и ультрафонофорезом.</w:t>
      </w:r>
    </w:p>
    <w:p w:rsidR="00130917" w:rsidRPr="00E11026" w:rsidRDefault="00130917">
      <w:pPr>
        <w:rPr>
          <w:rFonts w:ascii="Times New Roman" w:hAnsi="Times New Roman" w:cs="Times New Roman"/>
          <w:sz w:val="28"/>
          <w:szCs w:val="28"/>
        </w:rPr>
      </w:pPr>
    </w:p>
    <w:sectPr w:rsidR="00130917" w:rsidRPr="00E11026" w:rsidSect="00AA165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F8B" w:rsidRDefault="00F46F8B" w:rsidP="00E11026">
      <w:pPr>
        <w:spacing w:after="0" w:line="240" w:lineRule="auto"/>
      </w:pPr>
      <w:r>
        <w:separator/>
      </w:r>
    </w:p>
  </w:endnote>
  <w:endnote w:type="continuationSeparator" w:id="1">
    <w:p w:rsidR="00F46F8B" w:rsidRDefault="00F46F8B" w:rsidP="00E1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7855920"/>
    </w:sdtPr>
    <w:sdtContent>
      <w:p w:rsidR="00E11026" w:rsidRDefault="00AA165A">
        <w:pPr>
          <w:pStyle w:val="a6"/>
          <w:jc w:val="center"/>
        </w:pPr>
        <w:fldSimple w:instr=" PAGE   \* MERGEFORMAT ">
          <w:r w:rsidR="00136551">
            <w:rPr>
              <w:noProof/>
            </w:rPr>
            <w:t>5</w:t>
          </w:r>
        </w:fldSimple>
      </w:p>
    </w:sdtContent>
  </w:sdt>
  <w:p w:rsidR="00E11026" w:rsidRDefault="00E110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F8B" w:rsidRDefault="00F46F8B" w:rsidP="00E11026">
      <w:pPr>
        <w:spacing w:after="0" w:line="240" w:lineRule="auto"/>
      </w:pPr>
      <w:r>
        <w:separator/>
      </w:r>
    </w:p>
  </w:footnote>
  <w:footnote w:type="continuationSeparator" w:id="1">
    <w:p w:rsidR="00F46F8B" w:rsidRDefault="00F46F8B" w:rsidP="00E11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675C9"/>
    <w:multiLevelType w:val="multilevel"/>
    <w:tmpl w:val="C3F0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E372CD"/>
    <w:multiLevelType w:val="multilevel"/>
    <w:tmpl w:val="C5D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1026"/>
    <w:rsid w:val="00130917"/>
    <w:rsid w:val="00136551"/>
    <w:rsid w:val="00AA165A"/>
    <w:rsid w:val="00E11026"/>
    <w:rsid w:val="00F4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5A"/>
  </w:style>
  <w:style w:type="paragraph" w:styleId="2">
    <w:name w:val="heading 2"/>
    <w:basedOn w:val="a"/>
    <w:next w:val="a"/>
    <w:link w:val="20"/>
    <w:uiPriority w:val="9"/>
    <w:unhideWhenUsed/>
    <w:qFormat/>
    <w:rsid w:val="00E110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10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11026"/>
    <w:rPr>
      <w:color w:val="0000FF"/>
      <w:u w:val="single"/>
    </w:rPr>
  </w:style>
  <w:style w:type="paragraph" w:customStyle="1" w:styleId="txt">
    <w:name w:val="txt"/>
    <w:basedOn w:val="a"/>
    <w:rsid w:val="00E1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light">
    <w:name w:val="hilight"/>
    <w:basedOn w:val="a0"/>
    <w:rsid w:val="00E11026"/>
  </w:style>
  <w:style w:type="paragraph" w:styleId="a4">
    <w:name w:val="header"/>
    <w:basedOn w:val="a"/>
    <w:link w:val="a5"/>
    <w:uiPriority w:val="99"/>
    <w:semiHidden/>
    <w:unhideWhenUsed/>
    <w:rsid w:val="00E11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1026"/>
  </w:style>
  <w:style w:type="paragraph" w:styleId="a6">
    <w:name w:val="footer"/>
    <w:basedOn w:val="a"/>
    <w:link w:val="a7"/>
    <w:uiPriority w:val="99"/>
    <w:unhideWhenUsed/>
    <w:rsid w:val="00E11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026"/>
  </w:style>
  <w:style w:type="paragraph" w:styleId="a8">
    <w:name w:val="Balloon Text"/>
    <w:basedOn w:val="a"/>
    <w:link w:val="a9"/>
    <w:uiPriority w:val="99"/>
    <w:semiHidden/>
    <w:unhideWhenUsed/>
    <w:rsid w:val="0013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655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36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%7b%7bchtr3('https://www.studentlibrary.ru/cgi-bin/mb4x?AJAX=1&amp;SSr=07E70A091AEAA&amp;usr_data=htmswap(bmark,0,0,bmark-tb-ISBN9785970471852-0004-0064,shell,,,guide:doc,id:ISBN9785970471852-0004,tab:0064,tbnm:2.3.3.%20%D0%9B%D0%B5%D1%87%D0%B5%D0%B1%D0%BD%D1%8B%D0%B5%20%D1%84%D0%B8%D0%B7%D0%B8%D1%87%D0%B5%D1%81%D0%BA%D0%B8%D0%B5%20%D1%84%D0%B0%D0%BA%D1%82%D0%BE%D1%80%D1%8B)%27,%27bmark-tb-ISBN9785970471852-0004-0064%27)%7d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2258</Words>
  <Characters>12877</Characters>
  <Application>Microsoft Office Word</Application>
  <DocSecurity>0</DocSecurity>
  <Lines>107</Lines>
  <Paragraphs>30</Paragraphs>
  <ScaleCrop>false</ScaleCrop>
  <Company/>
  <LinksUpToDate>false</LinksUpToDate>
  <CharactersWithSpaces>15105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2026-01-09T12:07:00Z</dcterms:created>
  <dcterms:modified xsi:type="dcterms:W3CDTF">2026-01-09T13:06:00Z</dcterms:modified>
</cp:coreProperties>
</file>