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637" w:rsidRPr="00B5081C" w:rsidRDefault="004F5637" w:rsidP="00B5081C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5081C">
        <w:rPr>
          <w:rFonts w:ascii="Times New Roman" w:hAnsi="Times New Roman" w:cs="Times New Roman"/>
          <w:b/>
          <w:sz w:val="28"/>
          <w:szCs w:val="28"/>
        </w:rPr>
        <w:t>Иммобилизация. Виды. Общие правила обездвиживания конечностей</w:t>
      </w:r>
    </w:p>
    <w:p w:rsidR="00B5081C" w:rsidRPr="00B5081C" w:rsidRDefault="00B5081C" w:rsidP="00B508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8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Иммобилизация</w:t>
      </w:r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 это создание неподвижности (покоя) повреждённой части тела с целью предотвращения дальнейшего </w:t>
      </w:r>
      <w:proofErr w:type="spellStart"/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травмирования</w:t>
      </w:r>
      <w:proofErr w:type="spellEnd"/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снижения болевого синдрома и создания условий для заживления тканей.  </w:t>
      </w:r>
    </w:p>
    <w:p w:rsidR="00B5081C" w:rsidRPr="00B5081C" w:rsidRDefault="00B5081C" w:rsidP="00B508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08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иммобилизации</w:t>
      </w:r>
    </w:p>
    <w:p w:rsidR="00B5081C" w:rsidRPr="00B5081C" w:rsidRDefault="00B5081C" w:rsidP="00B508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8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Временная (транспортная)</w:t>
      </w:r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 используется для транспортировки пострадавшего в медицинское учреждение. Цель — предотвратить вторичное повреждение мягких тканей, уменьшить кровопотерю и болевой синдром, </w:t>
      </w:r>
      <w:proofErr w:type="spellStart"/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профилактировать</w:t>
      </w:r>
      <w:proofErr w:type="spellEnd"/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травматический шок.  </w:t>
      </w:r>
    </w:p>
    <w:p w:rsidR="00B5081C" w:rsidRPr="00B5081C" w:rsidRDefault="00B5081C" w:rsidP="00B508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8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транспортной иммобилизации:</w:t>
      </w:r>
    </w:p>
    <w:p w:rsidR="00B5081C" w:rsidRPr="00B5081C" w:rsidRDefault="00B5081C" w:rsidP="00B5081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08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Аутоиммобилизация</w:t>
      </w:r>
      <w:proofErr w:type="spellEnd"/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</w:t>
      </w:r>
      <w:proofErr w:type="spellStart"/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прибинтовывание</w:t>
      </w:r>
      <w:proofErr w:type="spellEnd"/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повреждённой конечности к здоровой части тела (например, верхней конечности к туловищу, нижней — к здоровой ноге).  </w:t>
      </w:r>
    </w:p>
    <w:p w:rsidR="00B5081C" w:rsidRPr="00B5081C" w:rsidRDefault="00B5081C" w:rsidP="00B5081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8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Иммобилизация с помощью подручных средств</w:t>
      </w:r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 использование досок, фанеры, лыж, картона и других предметов в качестве жёсткого каркаса для фиксации конечности.  </w:t>
      </w:r>
    </w:p>
    <w:p w:rsidR="00B5081C" w:rsidRPr="00B5081C" w:rsidRDefault="00B5081C" w:rsidP="00B5081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8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помощью стандартных транспортных шин</w:t>
      </w:r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 лестничных шин </w:t>
      </w:r>
      <w:proofErr w:type="spellStart"/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Крамера</w:t>
      </w:r>
      <w:proofErr w:type="spellEnd"/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шины </w:t>
      </w:r>
      <w:proofErr w:type="spellStart"/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Дитерихса</w:t>
      </w:r>
      <w:proofErr w:type="spellEnd"/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пневматических шин, пластмассовых шин и др. </w:t>
      </w:r>
    </w:p>
    <w:p w:rsidR="00B5081C" w:rsidRPr="00B5081C" w:rsidRDefault="00B5081C" w:rsidP="00B508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8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Постоянная (лечебная)</w:t>
      </w:r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длительное обездвиживание, направленное на лечение. Используется для фиксации костных обломков в правильном положении, ускорения заживления при ранах мягких тканей, снижения воспаления. </w:t>
      </w:r>
      <w:hyperlink r:id="rId5" w:tgtFrame="_blank" w:history="1">
        <w:r w:rsidRPr="00B508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detskiy-medcentr-spb.ru</w:t>
        </w:r>
      </w:hyperlink>
    </w:p>
    <w:p w:rsidR="00B5081C" w:rsidRPr="00B5081C" w:rsidRDefault="00B5081C" w:rsidP="00B508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8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лечебной иммобилизации:</w:t>
      </w:r>
    </w:p>
    <w:p w:rsidR="00B5081C" w:rsidRPr="00B5081C" w:rsidRDefault="00B5081C" w:rsidP="00B5081C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гипсовые</w:t>
      </w:r>
      <w:proofErr w:type="gramEnd"/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повязки;</w:t>
      </w:r>
    </w:p>
    <w:p w:rsidR="00B5081C" w:rsidRPr="00B5081C" w:rsidRDefault="00B5081C" w:rsidP="00B5081C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полимерные</w:t>
      </w:r>
      <w:proofErr w:type="gramEnd"/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гипсы;</w:t>
      </w:r>
    </w:p>
    <w:p w:rsidR="00B5081C" w:rsidRPr="00B5081C" w:rsidRDefault="00B5081C" w:rsidP="00B5081C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ортезы</w:t>
      </w:r>
      <w:proofErr w:type="spellEnd"/>
      <w:proofErr w:type="gramEnd"/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(бандажи жёсткой фиксации);</w:t>
      </w:r>
    </w:p>
    <w:p w:rsidR="00B5081C" w:rsidRPr="00B5081C" w:rsidRDefault="00B5081C" w:rsidP="00B5081C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аппараты</w:t>
      </w:r>
      <w:proofErr w:type="gramEnd"/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Илизарова и </w:t>
      </w:r>
      <w:proofErr w:type="spellStart"/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>Гудушаури</w:t>
      </w:r>
      <w:proofErr w:type="spellEnd"/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5081C" w:rsidRPr="00B5081C" w:rsidRDefault="00B5081C" w:rsidP="00B5081C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proofErr w:type="gramEnd"/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вытяжения и остеосинтеза.</w:t>
      </w:r>
    </w:p>
    <w:p w:rsidR="00B5081C" w:rsidRPr="00B5081C" w:rsidRDefault="00B5081C" w:rsidP="00B508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081C" w:rsidRPr="00B5081C" w:rsidRDefault="00B5081C" w:rsidP="00B508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08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правила обездвиживания конечностей</w:t>
      </w:r>
    </w:p>
    <w:p w:rsidR="00B5081C" w:rsidRPr="00B5081C" w:rsidRDefault="00B5081C" w:rsidP="00B5081C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8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Фиксация суставов.</w:t>
      </w:r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Необходимо обездвиживать минимум два сустава — один выше, другой ниже места перелома. При переломах плеча и бедра фиксируют три сустава (плечевой, локтевой, лучезапястный или тазобедренный, коленный, голеностопный соответственно).  </w:t>
      </w:r>
    </w:p>
    <w:p w:rsidR="00B5081C" w:rsidRPr="00B5081C" w:rsidRDefault="00B5081C" w:rsidP="00B5081C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8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конечности.</w:t>
      </w:r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 возможности придаётся среднефизиологическое положение, а если это невозможно — такое положение, при котором конечность меньше всего травмируется.  </w:t>
      </w:r>
    </w:p>
    <w:p w:rsidR="00B5081C" w:rsidRPr="00B5081C" w:rsidRDefault="00B5081C" w:rsidP="00B5081C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8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Наложение шины.</w:t>
      </w:r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Шину накладывают поверх одежды и обуви пострадавшего. Перед наложением импровизированную шину необходимо обмотать бинтом или обернуть тканью, одеждой. Нельзя накладывать жёсткую шину прямо на тело — под неё нужно подложить мягкую подстилку (вата, сено, полотенце и т. д.).  </w:t>
      </w:r>
    </w:p>
    <w:p w:rsidR="00B5081C" w:rsidRPr="00B5081C" w:rsidRDefault="00B5081C" w:rsidP="00B5081C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8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Фиксация шины.</w:t>
      </w:r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Шину фиксируют плотными, но не тугими оборотами бинта по направлению к туловищу. При открытых переломах вправление отломков не проводят — накладывают стерильную повязку, конечность фиксируют в том положении, в котором она находится. </w:t>
      </w:r>
    </w:p>
    <w:p w:rsidR="00B5081C" w:rsidRPr="00B5081C" w:rsidRDefault="00B5081C" w:rsidP="00B5081C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8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 кровоснабжения.</w:t>
      </w:r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После наложения шины необходимо проверить пульс на сосудах повреждённой конечности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081C" w:rsidRPr="00B5081C" w:rsidRDefault="00B5081C" w:rsidP="00B5081C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8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Обезболивание.</w:t>
      </w:r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Перед иммобилизацией можно ввести пострадавшему обезболивающее средство (например, «</w:t>
      </w:r>
      <w:proofErr w:type="spellStart"/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>омнопон</w:t>
      </w:r>
      <w:proofErr w:type="spellEnd"/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«морфин», «</w:t>
      </w:r>
      <w:proofErr w:type="spellStart"/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промедол</w:t>
      </w:r>
      <w:proofErr w:type="spellEnd"/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»). Однако действие препарата наступает только через 5–10 минут, до этого наложение шин недопустимо.  </w:t>
      </w:r>
    </w:p>
    <w:p w:rsidR="00B5081C" w:rsidRPr="00B5081C" w:rsidRDefault="00B5081C" w:rsidP="00B5081C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8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наличии кровотечения</w:t>
      </w:r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> его останавливают наложением жгута или давящей повязки, а на рану накладывают стерильную повязку. </w:t>
      </w:r>
      <w:bookmarkStart w:id="0" w:name="_GoBack"/>
      <w:bookmarkEnd w:id="0"/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5081C" w:rsidRPr="00B5081C" w:rsidRDefault="00B5081C" w:rsidP="00B5081C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8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холодное время года</w:t>
      </w:r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конечность с наложенной шиной необходимо утеплить — обернуть тёплой одеждой, одеялом или </w:t>
      </w:r>
      <w:proofErr w:type="spellStart"/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термоплёнкой</w:t>
      </w:r>
      <w:proofErr w:type="spellEnd"/>
      <w:r w:rsidRPr="00B5081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4F5637" w:rsidRDefault="004F5637"/>
    <w:sectPr w:rsidR="004F5637" w:rsidSect="004F563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B25AA"/>
    <w:multiLevelType w:val="multilevel"/>
    <w:tmpl w:val="59AC7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3E1D30"/>
    <w:multiLevelType w:val="multilevel"/>
    <w:tmpl w:val="EE26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9953BC"/>
    <w:multiLevelType w:val="multilevel"/>
    <w:tmpl w:val="3DD23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AC"/>
    <w:rsid w:val="004F5637"/>
    <w:rsid w:val="00626FAC"/>
    <w:rsid w:val="00A56DD5"/>
    <w:rsid w:val="00B5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5BC428-1798-4F93-B1BB-84BF292B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08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08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B5081C"/>
    <w:rPr>
      <w:b/>
      <w:bCs/>
    </w:rPr>
  </w:style>
  <w:style w:type="character" w:styleId="a4">
    <w:name w:val="Hyperlink"/>
    <w:basedOn w:val="a0"/>
    <w:uiPriority w:val="99"/>
    <w:semiHidden/>
    <w:unhideWhenUsed/>
    <w:rsid w:val="00B508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0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066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54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50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7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092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06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etskiy-medcentr-spb.ru/doctors/travmatologi/immobilizac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2629</Characters>
  <Application>Microsoft Office Word</Application>
  <DocSecurity>0</DocSecurity>
  <Lines>21</Lines>
  <Paragraphs>6</Paragraphs>
  <ScaleCrop>false</ScaleCrop>
  <Company/>
  <LinksUpToDate>false</LinksUpToDate>
  <CharactersWithSpaces>3084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Павловна</dc:creator>
  <cp:keywords/>
  <dc:description/>
  <cp:lastModifiedBy>Наталья Павловна</cp:lastModifiedBy>
  <cp:revision>3</cp:revision>
  <dcterms:created xsi:type="dcterms:W3CDTF">2026-05-29T10:21:00Z</dcterms:created>
  <dcterms:modified xsi:type="dcterms:W3CDTF">2026-05-29T10:25:00Z</dcterms:modified>
</cp:coreProperties>
</file>