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B77" w:rsidRDefault="00183B77" w:rsidP="00183B77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Лекция № 3</w:t>
      </w:r>
    </w:p>
    <w:p w:rsidR="00183B77" w:rsidRDefault="00183B77" w:rsidP="00183B77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3B77" w:rsidRDefault="00183B77" w:rsidP="00183B77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>ЛИЯНИЕ ХИМИЧЕСКИХ И ФИЗИЧЕСКИХ ФАКТОРОВ НА МИКРООРГАНИЗМЫ</w:t>
      </w:r>
    </w:p>
    <w:p w:rsidR="00183B77" w:rsidRPr="00D01CBC" w:rsidRDefault="00183B77" w:rsidP="00183B77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ОНЯТИЕ О СТЕРИЛИЗАЦИИ И ДЕЗИНФЕКЦИИ</w:t>
      </w:r>
    </w:p>
    <w:p w:rsidR="00183B77" w:rsidRDefault="00183B77" w:rsidP="00183B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3B77" w:rsidRDefault="00183B77" w:rsidP="00183B77">
      <w:pPr>
        <w:pStyle w:val="a5"/>
        <w:numPr>
          <w:ilvl w:val="0"/>
          <w:numId w:val="2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Воздействие физических факторов на микроорганизмы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 xml:space="preserve">Жизнь микробов находится в тесной зависимости от условий окружающей среды. К физическим факторам, воздействующим на микроорганизмы, можно отнести: </w:t>
      </w:r>
      <w:r w:rsidRPr="00387BEF">
        <w:rPr>
          <w:rFonts w:ascii="Times New Roman" w:hAnsi="Times New Roman" w:cs="Times New Roman"/>
          <w:i/>
          <w:sz w:val="24"/>
          <w:szCs w:val="24"/>
        </w:rPr>
        <w:t>действие температуры, высушивание, действие лучистой энергии и ультразвука.</w:t>
      </w:r>
    </w:p>
    <w:p w:rsidR="00183B77" w:rsidRPr="00387BEF" w:rsidRDefault="00183B77" w:rsidP="00183B77">
      <w:pPr>
        <w:pStyle w:val="5"/>
        <w:spacing w:line="240" w:lineRule="auto"/>
        <w:ind w:firstLine="680"/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832DF7">
        <w:rPr>
          <w:rFonts w:ascii="Times New Roman" w:hAnsi="Times New Roman" w:cs="Times New Roman"/>
          <w:i/>
          <w:color w:val="auto"/>
          <w:sz w:val="24"/>
          <w:szCs w:val="24"/>
        </w:rPr>
        <w:t>Температура.</w:t>
      </w:r>
      <w:r w:rsidRPr="00387BEF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color w:val="auto"/>
          <w:sz w:val="24"/>
          <w:szCs w:val="24"/>
        </w:rPr>
        <w:t xml:space="preserve">Жизнедеятельность каждого микроорганизма ограничена определенными температурными границами. Обычно это: минимум – </w:t>
      </w:r>
      <w:r w:rsidRPr="00387BEF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387BEF">
        <w:rPr>
          <w:rFonts w:ascii="Times New Roman" w:hAnsi="Times New Roman" w:cs="Times New Roman"/>
          <w:color w:val="auto"/>
          <w:sz w:val="24"/>
          <w:szCs w:val="24"/>
        </w:rPr>
        <w:t xml:space="preserve">°, ниже которой размножение микробов прекращается; оптимум – </w:t>
      </w:r>
      <w:r w:rsidRPr="00387BEF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387BEF">
        <w:rPr>
          <w:rFonts w:ascii="Times New Roman" w:hAnsi="Times New Roman" w:cs="Times New Roman"/>
          <w:color w:val="auto"/>
          <w:sz w:val="24"/>
          <w:szCs w:val="24"/>
        </w:rPr>
        <w:t xml:space="preserve">°, наилучшая для роста и развития микробов; максимум – </w:t>
      </w:r>
      <w:r w:rsidRPr="00387BEF">
        <w:rPr>
          <w:rFonts w:ascii="Times New Roman" w:hAnsi="Times New Roman" w:cs="Times New Roman"/>
          <w:color w:val="auto"/>
          <w:sz w:val="24"/>
          <w:szCs w:val="24"/>
          <w:lang w:val="en-US"/>
        </w:rPr>
        <w:t>t</w:t>
      </w:r>
      <w:r w:rsidRPr="00387BEF">
        <w:rPr>
          <w:rFonts w:ascii="Times New Roman" w:hAnsi="Times New Roman" w:cs="Times New Roman"/>
          <w:color w:val="auto"/>
          <w:sz w:val="24"/>
          <w:szCs w:val="24"/>
        </w:rPr>
        <w:t>°, выше которой жизнедеятельность микробов прекращается.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  <w:u w:val="single"/>
        </w:rPr>
        <w:t>По отношению к температуре все микробы делятся на три группы</w:t>
      </w:r>
      <w:r w:rsidRPr="00387BE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DF7">
        <w:rPr>
          <w:rFonts w:ascii="Times New Roman" w:hAnsi="Times New Roman" w:cs="Times New Roman"/>
          <w:b/>
          <w:i/>
          <w:sz w:val="24"/>
          <w:szCs w:val="24"/>
        </w:rPr>
        <w:t>Психрофилы</w:t>
      </w:r>
      <w:proofErr w:type="spellEnd"/>
      <w:r w:rsidRPr="00387B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>– холодолюбивые микроорганизмы, их оптимум =10-20° С. Это микробы северных морей и океанов, почвы, железобактерии, микробы вызывающие порчу продуктов на холоде.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2DF7">
        <w:rPr>
          <w:rFonts w:ascii="Times New Roman" w:hAnsi="Times New Roman" w:cs="Times New Roman"/>
          <w:b/>
          <w:i/>
          <w:sz w:val="24"/>
          <w:szCs w:val="24"/>
        </w:rPr>
        <w:t>Мезофилы</w:t>
      </w:r>
      <w:proofErr w:type="spellEnd"/>
      <w:r w:rsidRPr="00387B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387BEF">
        <w:rPr>
          <w:rFonts w:ascii="Times New Roman" w:hAnsi="Times New Roman" w:cs="Times New Roman"/>
          <w:sz w:val="24"/>
          <w:szCs w:val="24"/>
        </w:rPr>
        <w:t>это большинство сапрофитов, все патогенные микробы, их оптимум = 28-37° С.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32DF7">
        <w:rPr>
          <w:rFonts w:ascii="Times New Roman" w:hAnsi="Times New Roman" w:cs="Times New Roman"/>
          <w:b/>
          <w:i/>
          <w:sz w:val="24"/>
          <w:szCs w:val="24"/>
        </w:rPr>
        <w:t>Термофилы</w:t>
      </w:r>
      <w:r w:rsidRPr="00387BEF">
        <w:rPr>
          <w:rFonts w:ascii="Times New Roman" w:hAnsi="Times New Roman" w:cs="Times New Roman"/>
          <w:sz w:val="24"/>
          <w:szCs w:val="24"/>
        </w:rPr>
        <w:t xml:space="preserve"> – теплолюбивые микроорганизмы, их оптимум = 50-60° С, они встречаются в горячих источниках, в самонагревающемся субстрате (навоз, сено, зерно), в кишечнике человека и животных.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 xml:space="preserve">Патогенные микроорганизмы гибнут при </w:t>
      </w:r>
      <w:r w:rsidRPr="00387BE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87BEF">
        <w:rPr>
          <w:rFonts w:ascii="Times New Roman" w:hAnsi="Times New Roman" w:cs="Times New Roman"/>
          <w:sz w:val="24"/>
          <w:szCs w:val="24"/>
        </w:rPr>
        <w:t xml:space="preserve">° 100 С за 1-2 минуты, а при </w:t>
      </w:r>
      <w:r w:rsidRPr="00387BE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87BEF">
        <w:rPr>
          <w:rFonts w:ascii="Times New Roman" w:hAnsi="Times New Roman" w:cs="Times New Roman"/>
          <w:sz w:val="24"/>
          <w:szCs w:val="24"/>
        </w:rPr>
        <w:t xml:space="preserve"> 60° С за 30-60 минут. Споры микробов более устойчивы к действию температуры, так большинство из них гибнет при 20 минутном кипячении, есть особо устойчивые споры – споры возбудителя ботулизма, они выдерживают 6 часовое кипячение.</w:t>
      </w:r>
    </w:p>
    <w:p w:rsidR="00183B77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Действие высоких температур п</w:t>
      </w:r>
      <w:r>
        <w:rPr>
          <w:rFonts w:ascii="Times New Roman" w:hAnsi="Times New Roman" w:cs="Times New Roman"/>
          <w:sz w:val="24"/>
          <w:szCs w:val="24"/>
        </w:rPr>
        <w:t xml:space="preserve">оложено в основу стерилизации. </w:t>
      </w:r>
    </w:p>
    <w:p w:rsidR="00183B77" w:rsidRPr="00832DF7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32DF7">
        <w:rPr>
          <w:rFonts w:ascii="Times New Roman" w:hAnsi="Times New Roman" w:cs="Times New Roman"/>
          <w:b/>
          <w:i/>
          <w:sz w:val="24"/>
          <w:szCs w:val="24"/>
        </w:rPr>
        <w:t>Стерилизация</w:t>
      </w:r>
      <w:r w:rsidRPr="00832D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 xml:space="preserve">– </w:t>
      </w:r>
      <w:r w:rsidRPr="00832DF7">
        <w:rPr>
          <w:rFonts w:ascii="Times New Roman" w:hAnsi="Times New Roman" w:cs="Times New Roman"/>
          <w:bCs/>
          <w:sz w:val="24"/>
          <w:szCs w:val="24"/>
        </w:rPr>
        <w:t>полное освобож</w:t>
      </w:r>
      <w:r>
        <w:rPr>
          <w:rFonts w:ascii="Times New Roman" w:hAnsi="Times New Roman" w:cs="Times New Roman"/>
          <w:bCs/>
          <w:sz w:val="24"/>
          <w:szCs w:val="24"/>
        </w:rPr>
        <w:t>дение различных объектов от микроорганизмов</w:t>
      </w:r>
      <w:r w:rsidRPr="00832DF7">
        <w:rPr>
          <w:rFonts w:ascii="Times New Roman" w:hAnsi="Times New Roman" w:cs="Times New Roman"/>
          <w:bCs/>
          <w:sz w:val="24"/>
          <w:szCs w:val="24"/>
        </w:rPr>
        <w:t xml:space="preserve"> и их спор.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bCs/>
          <w:sz w:val="24"/>
          <w:szCs w:val="24"/>
        </w:rPr>
        <w:t xml:space="preserve">Все микробы и их споры погибают при </w:t>
      </w:r>
      <w:r w:rsidRPr="00387BEF">
        <w:rPr>
          <w:rFonts w:ascii="Times New Roman" w:hAnsi="Times New Roman" w:cs="Times New Roman"/>
          <w:bCs/>
          <w:sz w:val="24"/>
          <w:szCs w:val="24"/>
          <w:lang w:val="en-US"/>
        </w:rPr>
        <w:t>t</w:t>
      </w:r>
      <w:r w:rsidRPr="00387BEF">
        <w:rPr>
          <w:rFonts w:ascii="Times New Roman" w:hAnsi="Times New Roman" w:cs="Times New Roman"/>
          <w:bCs/>
          <w:sz w:val="24"/>
          <w:szCs w:val="24"/>
        </w:rPr>
        <w:t xml:space="preserve"> 170° С за один час (</w:t>
      </w:r>
      <w:r w:rsidRPr="00387BEF">
        <w:rPr>
          <w:rFonts w:ascii="Times New Roman" w:hAnsi="Times New Roman" w:cs="Times New Roman"/>
          <w:bCs/>
          <w:i/>
          <w:iCs/>
          <w:sz w:val="24"/>
          <w:szCs w:val="24"/>
        </w:rPr>
        <w:t>сухожаровой шкаф</w:t>
      </w:r>
      <w:r w:rsidRPr="00387BEF">
        <w:rPr>
          <w:rFonts w:ascii="Times New Roman" w:hAnsi="Times New Roman" w:cs="Times New Roman"/>
          <w:bCs/>
          <w:sz w:val="24"/>
          <w:szCs w:val="24"/>
        </w:rPr>
        <w:t xml:space="preserve">) и при действии водяного пара по давлением Р=1ат, </w:t>
      </w:r>
      <w:r w:rsidRPr="00387BEF">
        <w:rPr>
          <w:rFonts w:ascii="Times New Roman" w:hAnsi="Times New Roman" w:cs="Times New Roman"/>
          <w:bCs/>
          <w:sz w:val="24"/>
          <w:szCs w:val="24"/>
          <w:lang w:val="en-US"/>
        </w:rPr>
        <w:t>t</w:t>
      </w:r>
      <w:r w:rsidRPr="00387BEF">
        <w:rPr>
          <w:rFonts w:ascii="Times New Roman" w:hAnsi="Times New Roman" w:cs="Times New Roman"/>
          <w:bCs/>
          <w:sz w:val="24"/>
          <w:szCs w:val="24"/>
        </w:rPr>
        <w:t>=120° С, время 30 минут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bCs/>
          <w:sz w:val="24"/>
          <w:szCs w:val="24"/>
        </w:rPr>
        <w:t>(</w:t>
      </w:r>
      <w:r w:rsidRPr="00387BEF">
        <w:rPr>
          <w:rFonts w:ascii="Times New Roman" w:hAnsi="Times New Roman" w:cs="Times New Roman"/>
          <w:bCs/>
          <w:i/>
          <w:iCs/>
          <w:sz w:val="24"/>
          <w:szCs w:val="24"/>
        </w:rPr>
        <w:t>автоклав</w:t>
      </w:r>
      <w:r w:rsidRPr="00387BEF">
        <w:rPr>
          <w:rFonts w:ascii="Times New Roman" w:hAnsi="Times New Roman" w:cs="Times New Roman"/>
          <w:bCs/>
          <w:sz w:val="24"/>
          <w:szCs w:val="24"/>
        </w:rPr>
        <w:t>).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К действию низких температур б</w:t>
      </w:r>
      <w:r>
        <w:rPr>
          <w:rFonts w:ascii="Times New Roman" w:hAnsi="Times New Roman" w:cs="Times New Roman"/>
          <w:sz w:val="24"/>
          <w:szCs w:val="24"/>
        </w:rPr>
        <w:t xml:space="preserve">ольшинство микробов устойчивы, при низких температурах </w:t>
      </w:r>
      <w:r w:rsidRPr="00387BEF">
        <w:rPr>
          <w:rFonts w:ascii="Times New Roman" w:hAnsi="Times New Roman" w:cs="Times New Roman"/>
          <w:sz w:val="24"/>
          <w:szCs w:val="24"/>
        </w:rPr>
        <w:t xml:space="preserve">приостанавливаются гнилостные и бродильные процессы, при </w:t>
      </w:r>
      <w:r w:rsidRPr="00387BE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87BEF">
        <w:rPr>
          <w:rFonts w:ascii="Times New Roman" w:hAnsi="Times New Roman" w:cs="Times New Roman"/>
          <w:sz w:val="24"/>
          <w:szCs w:val="24"/>
        </w:rPr>
        <w:t>° ниже 0°С микробы впадают в состояние анабиоза – происходит замедление процесса обмена веществ, прекращается размножение. Губительна для микробов быстрая смена высоких и низких температур (замораживание и оттаивание).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 xml:space="preserve">Только некоторые виды патогенных микроорганизмов неустойчивы к низким температурам. Это </w:t>
      </w:r>
      <w:r w:rsidRPr="00387BEF">
        <w:rPr>
          <w:rFonts w:ascii="Times New Roman" w:hAnsi="Times New Roman" w:cs="Times New Roman"/>
          <w:bCs/>
          <w:iCs/>
          <w:sz w:val="24"/>
          <w:szCs w:val="24"/>
        </w:rPr>
        <w:t>гонококки, менингококки, возбудители коклюша.</w:t>
      </w:r>
      <w:r w:rsidRPr="00387BEF">
        <w:rPr>
          <w:rFonts w:ascii="Times New Roman" w:hAnsi="Times New Roman" w:cs="Times New Roman"/>
          <w:sz w:val="24"/>
          <w:szCs w:val="24"/>
        </w:rPr>
        <w:t xml:space="preserve"> Они гибнут при температуре ниж</w:t>
      </w:r>
      <w:r>
        <w:rPr>
          <w:rFonts w:ascii="Times New Roman" w:hAnsi="Times New Roman" w:cs="Times New Roman"/>
          <w:sz w:val="24"/>
          <w:szCs w:val="24"/>
        </w:rPr>
        <w:t xml:space="preserve">е 25°С, это необходимо знать и </w:t>
      </w:r>
      <w:r w:rsidRPr="00387BEF">
        <w:rPr>
          <w:rFonts w:ascii="Times New Roman" w:hAnsi="Times New Roman" w:cs="Times New Roman"/>
          <w:sz w:val="24"/>
          <w:szCs w:val="24"/>
        </w:rPr>
        <w:t xml:space="preserve">учитывать при транспортировке материала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387BEF">
        <w:rPr>
          <w:rFonts w:ascii="Times New Roman" w:hAnsi="Times New Roman" w:cs="Times New Roman"/>
          <w:sz w:val="24"/>
          <w:szCs w:val="24"/>
        </w:rPr>
        <w:t>больных в лабораторию (использование переносных термостатов или обкладывание материала грелками).</w:t>
      </w:r>
    </w:p>
    <w:p w:rsidR="00183B77" w:rsidRPr="00832DF7" w:rsidRDefault="00183B77" w:rsidP="00183B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32DF7">
        <w:rPr>
          <w:rFonts w:ascii="Times New Roman" w:hAnsi="Times New Roman" w:cs="Times New Roman"/>
          <w:bCs/>
          <w:i/>
          <w:sz w:val="24"/>
          <w:szCs w:val="24"/>
        </w:rPr>
        <w:t>Высушивание.</w:t>
      </w:r>
      <w:r w:rsidRPr="00387B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 xml:space="preserve">Для жизнедеятельности микроорганизмов необходима вода. Высушивание приводит к обезвоживанию цитоплазмы, нарушается питание и происходит гибель микробов. Сроки отмирания микробов под влиянием высушивания различны. Так менингококки, гонококки погибают через несколько минут, холерный вибрион – 2 суток, микобактерии туберкулеза – 90 суток. Очень устойчивы к высушиванию споры. Споры возбудителя сибирской язвы сохраняются 10 лет, а споры плесневых грибов сохраняются до 20 лет (для получения биологических препаратов применяют лиофильное высушивание – замораживание, </w:t>
      </w:r>
      <w:r>
        <w:rPr>
          <w:rFonts w:ascii="Times New Roman" w:hAnsi="Times New Roman" w:cs="Times New Roman"/>
          <w:sz w:val="24"/>
          <w:szCs w:val="24"/>
        </w:rPr>
        <w:t xml:space="preserve">а затем высушивание в условиях </w:t>
      </w:r>
      <w:r w:rsidRPr="00387BEF">
        <w:rPr>
          <w:rFonts w:ascii="Times New Roman" w:hAnsi="Times New Roman" w:cs="Times New Roman"/>
          <w:sz w:val="24"/>
          <w:szCs w:val="24"/>
        </w:rPr>
        <w:t>вакуума).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2DF7">
        <w:rPr>
          <w:rFonts w:ascii="Times New Roman" w:hAnsi="Times New Roman" w:cs="Times New Roman"/>
          <w:bCs/>
          <w:i/>
          <w:sz w:val="24"/>
          <w:szCs w:val="24"/>
        </w:rPr>
        <w:t>Высокое давление.</w:t>
      </w:r>
      <w:r w:rsidRPr="00387B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>К механическому давлению микробы и споры устойчивы.</w:t>
      </w:r>
    </w:p>
    <w:p w:rsidR="00183B77" w:rsidRPr="00832DF7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32DF7">
        <w:rPr>
          <w:rFonts w:ascii="Times New Roman" w:hAnsi="Times New Roman" w:cs="Times New Roman"/>
          <w:bCs/>
          <w:i/>
          <w:sz w:val="24"/>
          <w:szCs w:val="24"/>
        </w:rPr>
        <w:lastRenderedPageBreak/>
        <w:t>Ультразвук.</w:t>
      </w:r>
      <w:r w:rsidRPr="00387B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>Под действием ультразвука внутри клетки микроба возникает повышенное давление, что приводит к разрыву клеточной оболочки и гибели его. Ультразвук используют для стерилизации пищевых продуктов (молоко, соки, питьевая вод</w:t>
      </w:r>
      <w:r>
        <w:rPr>
          <w:rFonts w:ascii="Times New Roman" w:hAnsi="Times New Roman" w:cs="Times New Roman"/>
          <w:sz w:val="24"/>
          <w:szCs w:val="24"/>
        </w:rPr>
        <w:t>а).</w:t>
      </w:r>
    </w:p>
    <w:p w:rsidR="00183B77" w:rsidRPr="00832DF7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32DF7">
        <w:rPr>
          <w:rFonts w:ascii="Times New Roman" w:hAnsi="Times New Roman" w:cs="Times New Roman"/>
          <w:bCs/>
          <w:i/>
          <w:sz w:val="24"/>
          <w:szCs w:val="24"/>
        </w:rPr>
        <w:t>Лучистая энергия.</w:t>
      </w:r>
      <w:r w:rsidRPr="00387BE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>Прямые солнечные лучи вызывают гибель большинства микроорганизмов за 2-3 часа. Губительное действие солнечного света обусловлено активностью ультрафиолетовых лучей, входящих в состав солнечного спектра. УФ-лучи инактивируют ферменты и повреждают ДНК микробной клетки. Эти лучи</w:t>
      </w:r>
      <w:r>
        <w:rPr>
          <w:rFonts w:ascii="Times New Roman" w:hAnsi="Times New Roman" w:cs="Times New Roman"/>
          <w:sz w:val="24"/>
          <w:szCs w:val="24"/>
        </w:rPr>
        <w:t xml:space="preserve"> используется для стерилизации </w:t>
      </w:r>
      <w:r w:rsidRPr="00387BEF">
        <w:rPr>
          <w:rFonts w:ascii="Times New Roman" w:hAnsi="Times New Roman" w:cs="Times New Roman"/>
          <w:sz w:val="24"/>
          <w:szCs w:val="24"/>
        </w:rPr>
        <w:t>воздуха закрытых помещений (операционные, перевязочные, боксы и т.д.). Источником этих лучей являются бактерицидные лампы и лам</w:t>
      </w:r>
      <w:r>
        <w:rPr>
          <w:rFonts w:ascii="Times New Roman" w:hAnsi="Times New Roman" w:cs="Times New Roman"/>
          <w:sz w:val="24"/>
          <w:szCs w:val="24"/>
        </w:rPr>
        <w:t>пы ультрафиолетового излучения.</w:t>
      </w:r>
    </w:p>
    <w:p w:rsidR="00183B77" w:rsidRPr="00387BEF" w:rsidRDefault="00183B77" w:rsidP="00183B77">
      <w:pPr>
        <w:pStyle w:val="2"/>
        <w:spacing w:after="0" w:line="240" w:lineRule="auto"/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 xml:space="preserve">Другие виды лучистой </w:t>
      </w:r>
      <w:r>
        <w:rPr>
          <w:rFonts w:ascii="Times New Roman" w:hAnsi="Times New Roman" w:cs="Times New Roman"/>
          <w:sz w:val="24"/>
          <w:szCs w:val="24"/>
        </w:rPr>
        <w:t xml:space="preserve">энергии – рентгеновские лучи, </w:t>
      </w:r>
      <w:r w:rsidRPr="00387BEF">
        <w:rPr>
          <w:rFonts w:ascii="Times New Roman" w:hAnsi="Times New Roman" w:cs="Times New Roman"/>
          <w:sz w:val="24"/>
          <w:szCs w:val="24"/>
        </w:rPr>
        <w:t>в больших дозах губительны для микробов, а в малых дозах стимулируют их рост. Радиационным методом стерилизуют пищевые продукты, биологические препараты (сыворотки, вакцины), медицинский разовый инструмент, шовный хирургичес</w:t>
      </w:r>
      <w:r>
        <w:rPr>
          <w:rFonts w:ascii="Times New Roman" w:hAnsi="Times New Roman" w:cs="Times New Roman"/>
          <w:sz w:val="24"/>
          <w:szCs w:val="24"/>
        </w:rPr>
        <w:t xml:space="preserve">кий </w:t>
      </w:r>
      <w:r w:rsidRPr="00387BEF">
        <w:rPr>
          <w:rFonts w:ascii="Times New Roman" w:hAnsi="Times New Roman" w:cs="Times New Roman"/>
          <w:sz w:val="24"/>
          <w:szCs w:val="24"/>
        </w:rPr>
        <w:t>материал.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32DF7">
        <w:rPr>
          <w:rFonts w:ascii="Times New Roman" w:hAnsi="Times New Roman" w:cs="Times New Roman"/>
          <w:b/>
          <w:i/>
          <w:sz w:val="24"/>
          <w:szCs w:val="24"/>
        </w:rPr>
        <w:t>Бактерицидное действие</w:t>
      </w:r>
      <w:r w:rsidRPr="00387BEF">
        <w:rPr>
          <w:rFonts w:ascii="Times New Roman" w:hAnsi="Times New Roman" w:cs="Times New Roman"/>
          <w:sz w:val="24"/>
          <w:szCs w:val="24"/>
        </w:rPr>
        <w:t xml:space="preserve"> – действие, направленное на уничтожение микробов. 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832DF7">
        <w:rPr>
          <w:rFonts w:ascii="Times New Roman" w:hAnsi="Times New Roman" w:cs="Times New Roman"/>
          <w:b/>
          <w:i/>
          <w:sz w:val="24"/>
          <w:szCs w:val="24"/>
        </w:rPr>
        <w:t>Бактериостатическое</w:t>
      </w:r>
      <w:r w:rsidRPr="00832D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действие, замедляющее рост и </w:t>
      </w:r>
      <w:r w:rsidRPr="00387BEF">
        <w:rPr>
          <w:rFonts w:ascii="Times New Roman" w:hAnsi="Times New Roman" w:cs="Times New Roman"/>
          <w:sz w:val="24"/>
          <w:szCs w:val="24"/>
        </w:rPr>
        <w:t>развитие микробов.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387BE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832DF7">
        <w:rPr>
          <w:rFonts w:ascii="Times New Roman" w:hAnsi="Times New Roman" w:cs="Times New Roman"/>
          <w:b/>
          <w:sz w:val="24"/>
          <w:szCs w:val="24"/>
          <w:u w:val="single"/>
        </w:rPr>
        <w:t xml:space="preserve">Воздействие </w:t>
      </w:r>
      <w:r w:rsidRPr="00832DF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химиче</w:t>
      </w: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ских факторов на микроорганизмы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Влияние химических веществ на микроорганизмы различно в зависимости от природы химического соединения, его концентрации, продолжительности воздействия на микробны</w:t>
      </w:r>
      <w:r>
        <w:rPr>
          <w:rFonts w:ascii="Times New Roman" w:hAnsi="Times New Roman" w:cs="Times New Roman"/>
          <w:sz w:val="24"/>
          <w:szCs w:val="24"/>
        </w:rPr>
        <w:t xml:space="preserve">е клетки. Например: 2% раствор </w:t>
      </w:r>
      <w:r w:rsidRPr="00387BEF">
        <w:rPr>
          <w:rFonts w:ascii="Times New Roman" w:hAnsi="Times New Roman" w:cs="Times New Roman"/>
          <w:sz w:val="24"/>
          <w:szCs w:val="24"/>
        </w:rPr>
        <w:t>глюкозы является питательным веществом для микробов, а 40% раствор этого же вещества задерживает их рост.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Многие химические соединения, вызывающие гибель микроб</w:t>
      </w:r>
      <w:r>
        <w:rPr>
          <w:rFonts w:ascii="Times New Roman" w:hAnsi="Times New Roman" w:cs="Times New Roman"/>
          <w:sz w:val="24"/>
          <w:szCs w:val="24"/>
        </w:rPr>
        <w:t xml:space="preserve">ов, используются в медицинской </w:t>
      </w:r>
      <w:r w:rsidRPr="00387BEF">
        <w:rPr>
          <w:rFonts w:ascii="Times New Roman" w:hAnsi="Times New Roman" w:cs="Times New Roman"/>
          <w:sz w:val="24"/>
          <w:szCs w:val="24"/>
        </w:rPr>
        <w:t>практике как дезинфицирующие вещества и как вещества – антисептики.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D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Дезинфекция</w:t>
      </w:r>
      <w:r w:rsidRPr="00387BEF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Pr="00387BEF">
        <w:rPr>
          <w:rFonts w:ascii="Times New Roman" w:hAnsi="Times New Roman" w:cs="Times New Roman"/>
          <w:iCs/>
          <w:sz w:val="24"/>
          <w:szCs w:val="24"/>
        </w:rPr>
        <w:t>мероприятия направленные на уничтожение патогенных микроорганизмов в различных объектах окружающей среды.</w:t>
      </w:r>
    </w:p>
    <w:p w:rsidR="00183B77" w:rsidRPr="00387BEF" w:rsidRDefault="00183B77" w:rsidP="00183B77">
      <w:pPr>
        <w:pStyle w:val="a3"/>
        <w:ind w:firstLine="680"/>
        <w:jc w:val="both"/>
        <w:rPr>
          <w:sz w:val="24"/>
          <w:szCs w:val="24"/>
        </w:rPr>
      </w:pPr>
      <w:r w:rsidRPr="00387BEF">
        <w:rPr>
          <w:sz w:val="24"/>
          <w:szCs w:val="24"/>
        </w:rPr>
        <w:t xml:space="preserve">Химические вещества, используемые для дезинфекции, называются </w:t>
      </w:r>
      <w:r>
        <w:rPr>
          <w:i/>
          <w:sz w:val="24"/>
          <w:szCs w:val="24"/>
        </w:rPr>
        <w:t>дезинфицирующими (</w:t>
      </w:r>
      <w:proofErr w:type="spellStart"/>
      <w:r>
        <w:rPr>
          <w:i/>
          <w:sz w:val="24"/>
          <w:szCs w:val="24"/>
        </w:rPr>
        <w:t>дез.</w:t>
      </w:r>
      <w:r w:rsidRPr="00387BEF">
        <w:rPr>
          <w:i/>
          <w:sz w:val="24"/>
          <w:szCs w:val="24"/>
        </w:rPr>
        <w:t>средства</w:t>
      </w:r>
      <w:proofErr w:type="spellEnd"/>
      <w:r w:rsidRPr="00387BEF">
        <w:rPr>
          <w:i/>
          <w:sz w:val="24"/>
          <w:szCs w:val="24"/>
        </w:rPr>
        <w:t>).</w:t>
      </w:r>
      <w:r w:rsidRPr="00387BEF">
        <w:rPr>
          <w:sz w:val="24"/>
          <w:szCs w:val="24"/>
        </w:rPr>
        <w:t xml:space="preserve"> К ним относятся: кислоты, щелочи, спирты, фенол, хлорпроизводные соединения и др.</w:t>
      </w:r>
    </w:p>
    <w:p w:rsidR="00183B77" w:rsidRPr="00387BEF" w:rsidRDefault="00183B77" w:rsidP="00183B77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832DF7">
        <w:rPr>
          <w:rFonts w:ascii="Times New Roman" w:hAnsi="Times New Roman" w:cs="Times New Roman"/>
          <w:b/>
          <w:bCs/>
          <w:i/>
          <w:sz w:val="24"/>
          <w:szCs w:val="24"/>
        </w:rPr>
        <w:t>Антисептика</w:t>
      </w:r>
      <w:r w:rsidRPr="00387BEF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387BEF">
        <w:rPr>
          <w:rFonts w:ascii="Times New Roman" w:hAnsi="Times New Roman" w:cs="Times New Roman"/>
          <w:sz w:val="24"/>
          <w:szCs w:val="24"/>
        </w:rPr>
        <w:t xml:space="preserve">комплекс мер, направленных </w:t>
      </w:r>
      <w:r>
        <w:rPr>
          <w:rFonts w:ascii="Times New Roman" w:hAnsi="Times New Roman" w:cs="Times New Roman"/>
          <w:sz w:val="24"/>
          <w:szCs w:val="24"/>
        </w:rPr>
        <w:t xml:space="preserve">на уничтожение микроорганизмов </w:t>
      </w:r>
      <w:r w:rsidRPr="00387BEF">
        <w:rPr>
          <w:rFonts w:ascii="Times New Roman" w:hAnsi="Times New Roman" w:cs="Times New Roman"/>
          <w:sz w:val="24"/>
          <w:szCs w:val="24"/>
        </w:rPr>
        <w:t>в ране, в целом организме или на борьбу с воспалительным процессом.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Вещества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>антисептики используют с лечебной целью, а также для обеззараживания ран, кожи, слизистых оболочек человека. Это перекись водорода, спиртовые растворы йода, бриллиантовый зеленый, раствор перманганата калия и др.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32D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Асептика</w:t>
      </w:r>
      <w:r w:rsidRPr="00387BE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iCs/>
          <w:sz w:val="24"/>
          <w:szCs w:val="24"/>
        </w:rPr>
        <w:t>– система профилактических мероприятий, препятствующих микробному загрязнению объекта (раны, операционного поля и т.п.) основанная на физических методах.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183B77" w:rsidRPr="00832DF7" w:rsidRDefault="00183B77" w:rsidP="00183B77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Ш.</w:t>
      </w:r>
      <w:r w:rsidRPr="00832DF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gramStart"/>
      <w:r w:rsidRPr="000B4095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Воздействие  биологическ</w:t>
      </w: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их</w:t>
      </w:r>
      <w:proofErr w:type="gramEnd"/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 факторов на микроорганизмы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 xml:space="preserve">В естественных условиях обитания микроорганизмы существуют не изолировано, а находятся в сложных </w:t>
      </w:r>
      <w:r>
        <w:rPr>
          <w:rFonts w:ascii="Times New Roman" w:hAnsi="Times New Roman" w:cs="Times New Roman"/>
          <w:sz w:val="24"/>
          <w:szCs w:val="24"/>
        </w:rPr>
        <w:t xml:space="preserve">взаимоотношениях между собой и </w:t>
      </w:r>
      <w:r w:rsidRPr="00387BEF">
        <w:rPr>
          <w:rFonts w:ascii="Times New Roman" w:hAnsi="Times New Roman" w:cs="Times New Roman"/>
          <w:sz w:val="24"/>
          <w:szCs w:val="24"/>
        </w:rPr>
        <w:t xml:space="preserve">с другими живыми существами. Эти отношения в основном сводятся </w:t>
      </w:r>
      <w:r w:rsidRPr="00387BEF">
        <w:rPr>
          <w:rFonts w:ascii="Times New Roman" w:hAnsi="Times New Roman" w:cs="Times New Roman"/>
          <w:bCs/>
          <w:i/>
          <w:sz w:val="24"/>
          <w:szCs w:val="24"/>
        </w:rPr>
        <w:t xml:space="preserve">к </w:t>
      </w:r>
      <w:r w:rsidRPr="00387BE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симбиозу, </w:t>
      </w:r>
      <w:r w:rsidRPr="00387BEF">
        <w:rPr>
          <w:rFonts w:ascii="Times New Roman" w:hAnsi="Times New Roman" w:cs="Times New Roman"/>
          <w:bCs/>
          <w:i/>
          <w:sz w:val="24"/>
          <w:szCs w:val="24"/>
        </w:rPr>
        <w:t>метабиозу</w:t>
      </w:r>
      <w:r w:rsidRPr="00387BE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 антагонизму.</w:t>
      </w:r>
    </w:p>
    <w:p w:rsidR="00183B77" w:rsidRPr="000B4095" w:rsidRDefault="00183B77" w:rsidP="00183B77">
      <w:pPr>
        <w:pStyle w:val="3"/>
        <w:spacing w:line="240" w:lineRule="auto"/>
        <w:ind w:firstLine="680"/>
        <w:jc w:val="both"/>
        <w:rPr>
          <w:rFonts w:ascii="Times New Roman" w:hAnsi="Times New Roman" w:cs="Times New Roman"/>
          <w:b/>
          <w:bCs/>
          <w:color w:val="auto"/>
        </w:rPr>
      </w:pPr>
      <w:r w:rsidRPr="000B4095">
        <w:rPr>
          <w:rFonts w:ascii="Times New Roman" w:hAnsi="Times New Roman" w:cs="Times New Roman"/>
          <w:b/>
          <w:i/>
          <w:color w:val="auto"/>
        </w:rPr>
        <w:t>Симбиоз</w:t>
      </w:r>
      <w:r w:rsidRPr="00387BEF">
        <w:rPr>
          <w:rFonts w:ascii="Times New Roman" w:hAnsi="Times New Roman" w:cs="Times New Roman"/>
          <w:color w:val="auto"/>
        </w:rPr>
        <w:t xml:space="preserve"> – это сожительство организмов различных видов, приносящих им взаимную пользу. Например: такие отношения существуют между клубеньковыми бактериями и бобовыми растениями; между молочнокислыми бактериями и спиртовыми дрожжами при приготовлении кефира.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B4095">
        <w:rPr>
          <w:rFonts w:ascii="Times New Roman" w:hAnsi="Times New Roman" w:cs="Times New Roman"/>
          <w:b/>
          <w:bCs/>
          <w:i/>
          <w:sz w:val="24"/>
          <w:szCs w:val="24"/>
        </w:rPr>
        <w:t>Метабиоз</w:t>
      </w:r>
      <w:r w:rsidRPr="00387BE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387BEF">
        <w:rPr>
          <w:rFonts w:ascii="Times New Roman" w:hAnsi="Times New Roman" w:cs="Times New Roman"/>
          <w:sz w:val="24"/>
          <w:szCs w:val="24"/>
        </w:rPr>
        <w:t xml:space="preserve">такой вид взаимоотношений, при котором продукты обмена одного вида микробов создают необходимые условия для развития микробов другого вида. </w:t>
      </w:r>
      <w:r w:rsidRPr="000B4095">
        <w:rPr>
          <w:rFonts w:ascii="Times New Roman" w:hAnsi="Times New Roman" w:cs="Times New Roman"/>
          <w:sz w:val="24"/>
          <w:szCs w:val="24"/>
          <w:u w:val="single"/>
        </w:rPr>
        <w:t>Пример</w:t>
      </w:r>
      <w:r w:rsidRPr="00387BEF">
        <w:rPr>
          <w:rFonts w:ascii="Times New Roman" w:hAnsi="Times New Roman" w:cs="Times New Roman"/>
          <w:sz w:val="24"/>
          <w:szCs w:val="24"/>
        </w:rPr>
        <w:t>: развитие анаэробов в хорошо аэрируемой почве было бы невозможно без аэробов, поглощающих свободный кислород; культивирование аэробов и анаэробов в одной чашке Петри, для со</w:t>
      </w:r>
      <w:r>
        <w:rPr>
          <w:rFonts w:ascii="Times New Roman" w:hAnsi="Times New Roman" w:cs="Times New Roman"/>
          <w:sz w:val="24"/>
          <w:szCs w:val="24"/>
        </w:rPr>
        <w:t>здания условий роста анаэробам.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0B4095">
        <w:rPr>
          <w:rFonts w:ascii="Times New Roman" w:hAnsi="Times New Roman" w:cs="Times New Roman"/>
          <w:b/>
          <w:bCs/>
          <w:i/>
          <w:sz w:val="24"/>
          <w:szCs w:val="24"/>
        </w:rPr>
        <w:t>Антагонизм</w:t>
      </w:r>
      <w:r w:rsidRPr="00387BE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387BEF">
        <w:rPr>
          <w:rFonts w:ascii="Times New Roman" w:hAnsi="Times New Roman" w:cs="Times New Roman"/>
          <w:sz w:val="24"/>
          <w:szCs w:val="24"/>
        </w:rPr>
        <w:t>форма взаимоотношений, при которой оди</w:t>
      </w:r>
      <w:r>
        <w:rPr>
          <w:rFonts w:ascii="Times New Roman" w:hAnsi="Times New Roman" w:cs="Times New Roman"/>
          <w:sz w:val="24"/>
          <w:szCs w:val="24"/>
        </w:rPr>
        <w:t xml:space="preserve">н вид </w:t>
      </w:r>
      <w:proofErr w:type="gramStart"/>
      <w:r>
        <w:rPr>
          <w:rFonts w:ascii="Times New Roman" w:hAnsi="Times New Roman" w:cs="Times New Roman"/>
          <w:sz w:val="24"/>
          <w:szCs w:val="24"/>
        </w:rPr>
        <w:t>микроорганизмов  угнетает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BEF">
        <w:rPr>
          <w:rFonts w:ascii="Times New Roman" w:hAnsi="Times New Roman" w:cs="Times New Roman"/>
          <w:sz w:val="24"/>
          <w:szCs w:val="24"/>
        </w:rPr>
        <w:t xml:space="preserve">развитие другого вида и может даже вызвать его полную гибель. Антагонистические </w:t>
      </w:r>
      <w:r w:rsidRPr="00387BEF">
        <w:rPr>
          <w:rFonts w:ascii="Times New Roman" w:hAnsi="Times New Roman" w:cs="Times New Roman"/>
          <w:sz w:val="24"/>
          <w:szCs w:val="24"/>
        </w:rPr>
        <w:lastRenderedPageBreak/>
        <w:t xml:space="preserve">отношения выработались у микробов в борьбе за существование. Повсюду, где они обитают, между ними идет непрерывная борьба за источники питания, кислород воздуха, среду обитания. </w:t>
      </w:r>
      <w:r w:rsidRPr="000B4095">
        <w:rPr>
          <w:rFonts w:ascii="Times New Roman" w:hAnsi="Times New Roman" w:cs="Times New Roman"/>
          <w:sz w:val="24"/>
          <w:szCs w:val="24"/>
          <w:u w:val="single"/>
        </w:rPr>
        <w:t>Пример</w:t>
      </w:r>
      <w:r w:rsidRPr="00387BEF">
        <w:rPr>
          <w:rFonts w:ascii="Times New Roman" w:hAnsi="Times New Roman" w:cs="Times New Roman"/>
          <w:sz w:val="24"/>
          <w:szCs w:val="24"/>
        </w:rPr>
        <w:t>: некоторые микробы в процессе жизнедеятельности вырабатывают вещества антибиотики, которые оказывают губительное действие на других микробов; представители нормальной микрофлоры человека постоянно находятся в антагонистических отношения с патогенными микробами.</w:t>
      </w:r>
    </w:p>
    <w:p w:rsidR="00183B77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 xml:space="preserve">Кроме того, на микроорганизмы губительно действуют соки и летучие вещества (фитонциды) многих растений (лук, чеснок, алоэ, </w:t>
      </w:r>
      <w:proofErr w:type="spellStart"/>
      <w:r w:rsidRPr="00387BEF">
        <w:rPr>
          <w:rFonts w:ascii="Times New Roman" w:hAnsi="Times New Roman" w:cs="Times New Roman"/>
          <w:sz w:val="24"/>
          <w:szCs w:val="24"/>
        </w:rPr>
        <w:t>каланхоэ</w:t>
      </w:r>
      <w:proofErr w:type="spellEnd"/>
      <w:r w:rsidRPr="00387BEF">
        <w:rPr>
          <w:rFonts w:ascii="Times New Roman" w:hAnsi="Times New Roman" w:cs="Times New Roman"/>
          <w:sz w:val="24"/>
          <w:szCs w:val="24"/>
        </w:rPr>
        <w:t>, календула, ромашка, хрен и др.), а так же вещества, вырабатываемые в организме человека (лиз</w:t>
      </w:r>
      <w:r>
        <w:rPr>
          <w:rFonts w:ascii="Times New Roman" w:hAnsi="Times New Roman" w:cs="Times New Roman"/>
          <w:sz w:val="24"/>
          <w:szCs w:val="24"/>
        </w:rPr>
        <w:t xml:space="preserve">оцим, интерферон, комплемент и </w:t>
      </w:r>
      <w:r w:rsidRPr="00387BEF">
        <w:rPr>
          <w:rFonts w:ascii="Times New Roman" w:hAnsi="Times New Roman" w:cs="Times New Roman"/>
          <w:sz w:val="24"/>
          <w:szCs w:val="24"/>
        </w:rPr>
        <w:t>другие).</w:t>
      </w:r>
    </w:p>
    <w:p w:rsidR="00183B77" w:rsidRPr="00387BEF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183B77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4095">
        <w:rPr>
          <w:rFonts w:ascii="Times New Roman" w:hAnsi="Times New Roman" w:cs="Times New Roman"/>
          <w:b/>
          <w:sz w:val="24"/>
          <w:szCs w:val="24"/>
        </w:rPr>
        <w:t>Вопросы для самоконтроля:</w:t>
      </w:r>
    </w:p>
    <w:p w:rsidR="00183B77" w:rsidRPr="000B4095" w:rsidRDefault="00183B77" w:rsidP="00183B77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83B77" w:rsidRPr="00387BEF" w:rsidRDefault="00183B77" w:rsidP="00183B77">
      <w:pPr>
        <w:pStyle w:val="a5"/>
        <w:numPr>
          <w:ilvl w:val="3"/>
          <w:numId w:val="3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Что такое стерилизация?</w:t>
      </w:r>
    </w:p>
    <w:p w:rsidR="00183B77" w:rsidRPr="00387BEF" w:rsidRDefault="00183B77" w:rsidP="00183B77">
      <w:pPr>
        <w:pStyle w:val="a5"/>
        <w:numPr>
          <w:ilvl w:val="3"/>
          <w:numId w:val="3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Какие физические факторы влияют на микробную клетку?</w:t>
      </w:r>
    </w:p>
    <w:p w:rsidR="00183B77" w:rsidRPr="00387BEF" w:rsidRDefault="00183B77" w:rsidP="00183B77">
      <w:pPr>
        <w:pStyle w:val="a5"/>
        <w:numPr>
          <w:ilvl w:val="3"/>
          <w:numId w:val="3"/>
        </w:numPr>
        <w:spacing w:after="20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Назовите физические способы стерилизации.</w:t>
      </w:r>
    </w:p>
    <w:p w:rsidR="00183B77" w:rsidRPr="00387BEF" w:rsidRDefault="00183B77" w:rsidP="00183B77">
      <w:pPr>
        <w:pStyle w:val="a5"/>
        <w:numPr>
          <w:ilvl w:val="3"/>
          <w:numId w:val="3"/>
        </w:numPr>
        <w:spacing w:after="20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Что такое симбиоз?</w:t>
      </w:r>
    </w:p>
    <w:p w:rsidR="00183B77" w:rsidRPr="00387BEF" w:rsidRDefault="00183B77" w:rsidP="00183B77">
      <w:pPr>
        <w:pStyle w:val="a5"/>
        <w:numPr>
          <w:ilvl w:val="3"/>
          <w:numId w:val="3"/>
        </w:numPr>
        <w:spacing w:after="20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Какие вы знаете вещества - антисептики?</w:t>
      </w:r>
    </w:p>
    <w:p w:rsidR="00183B77" w:rsidRPr="00387BEF" w:rsidRDefault="00183B77" w:rsidP="00183B77">
      <w:pPr>
        <w:pStyle w:val="a5"/>
        <w:numPr>
          <w:ilvl w:val="3"/>
          <w:numId w:val="3"/>
        </w:numPr>
        <w:spacing w:after="20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>Что такое антагонизм?</w:t>
      </w:r>
    </w:p>
    <w:p w:rsidR="00183B77" w:rsidRPr="00387BEF" w:rsidRDefault="00183B77" w:rsidP="00183B77">
      <w:pPr>
        <w:pStyle w:val="a5"/>
        <w:numPr>
          <w:ilvl w:val="3"/>
          <w:numId w:val="3"/>
        </w:numPr>
        <w:spacing w:after="200" w:line="24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7BEF">
        <w:rPr>
          <w:rFonts w:ascii="Times New Roman" w:hAnsi="Times New Roman" w:cs="Times New Roman"/>
          <w:sz w:val="24"/>
          <w:szCs w:val="24"/>
        </w:rPr>
        <w:t xml:space="preserve">Какие микробы относятся к группе </w:t>
      </w:r>
      <w:proofErr w:type="spellStart"/>
      <w:r w:rsidRPr="00387BEF">
        <w:rPr>
          <w:rFonts w:ascii="Times New Roman" w:hAnsi="Times New Roman" w:cs="Times New Roman"/>
          <w:sz w:val="24"/>
          <w:szCs w:val="24"/>
        </w:rPr>
        <w:t>мезофилов</w:t>
      </w:r>
      <w:proofErr w:type="spellEnd"/>
      <w:r w:rsidRPr="00387BEF">
        <w:rPr>
          <w:rFonts w:ascii="Times New Roman" w:hAnsi="Times New Roman" w:cs="Times New Roman"/>
          <w:sz w:val="24"/>
          <w:szCs w:val="24"/>
        </w:rPr>
        <w:t>?</w:t>
      </w:r>
    </w:p>
    <w:p w:rsidR="0040570F" w:rsidRDefault="0040570F"/>
    <w:sectPr w:rsidR="0040570F" w:rsidSect="00183B77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A53" w:rsidRDefault="00F60A53" w:rsidP="00183B77">
      <w:pPr>
        <w:spacing w:after="0" w:line="240" w:lineRule="auto"/>
      </w:pPr>
      <w:r>
        <w:separator/>
      </w:r>
    </w:p>
  </w:endnote>
  <w:endnote w:type="continuationSeparator" w:id="0">
    <w:p w:rsidR="00F60A53" w:rsidRDefault="00F60A53" w:rsidP="0018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7406495"/>
      <w:docPartObj>
        <w:docPartGallery w:val="Page Numbers (Bottom of Page)"/>
        <w:docPartUnique/>
      </w:docPartObj>
    </w:sdtPr>
    <w:sdtContent>
      <w:p w:rsidR="00183B77" w:rsidRDefault="00183B7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183B77" w:rsidRDefault="00183B7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A53" w:rsidRDefault="00F60A53" w:rsidP="00183B77">
      <w:pPr>
        <w:spacing w:after="0" w:line="240" w:lineRule="auto"/>
      </w:pPr>
      <w:r>
        <w:separator/>
      </w:r>
    </w:p>
  </w:footnote>
  <w:footnote w:type="continuationSeparator" w:id="0">
    <w:p w:rsidR="00F60A53" w:rsidRDefault="00F60A53" w:rsidP="00183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7C358E"/>
    <w:multiLevelType w:val="hybridMultilevel"/>
    <w:tmpl w:val="9DFEA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1D5F75"/>
    <w:multiLevelType w:val="multilevel"/>
    <w:tmpl w:val="351D5F75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977441F"/>
    <w:multiLevelType w:val="hybridMultilevel"/>
    <w:tmpl w:val="D5E2E54C"/>
    <w:lvl w:ilvl="0" w:tplc="71EA9880">
      <w:start w:val="1"/>
      <w:numFmt w:val="upperRoman"/>
      <w:lvlText w:val="%1."/>
      <w:lvlJc w:val="left"/>
      <w:pPr>
        <w:ind w:left="1429" w:hanging="72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EAC"/>
    <w:rsid w:val="00183B77"/>
    <w:rsid w:val="0040570F"/>
    <w:rsid w:val="00624EAC"/>
    <w:rsid w:val="00686FDC"/>
    <w:rsid w:val="00F6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2893C-6F95-4EB0-A6F2-363ECEF84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B77"/>
  </w:style>
  <w:style w:type="paragraph" w:styleId="3">
    <w:name w:val="heading 3"/>
    <w:basedOn w:val="a"/>
    <w:next w:val="a"/>
    <w:link w:val="30"/>
    <w:uiPriority w:val="9"/>
    <w:unhideWhenUsed/>
    <w:qFormat/>
    <w:rsid w:val="00183B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B7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3B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83B7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Body Text"/>
    <w:basedOn w:val="a"/>
    <w:link w:val="a4"/>
    <w:uiPriority w:val="1"/>
    <w:qFormat/>
    <w:rsid w:val="00183B7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83B7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183B77"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rsid w:val="00183B7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183B77"/>
  </w:style>
  <w:style w:type="paragraph" w:styleId="2">
    <w:name w:val="Body Text Indent 2"/>
    <w:basedOn w:val="a"/>
    <w:link w:val="20"/>
    <w:uiPriority w:val="99"/>
    <w:semiHidden/>
    <w:unhideWhenUsed/>
    <w:rsid w:val="00183B7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83B77"/>
  </w:style>
  <w:style w:type="paragraph" w:styleId="a8">
    <w:name w:val="header"/>
    <w:basedOn w:val="a"/>
    <w:link w:val="a9"/>
    <w:uiPriority w:val="99"/>
    <w:unhideWhenUsed/>
    <w:rsid w:val="00183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83B77"/>
  </w:style>
  <w:style w:type="paragraph" w:styleId="aa">
    <w:name w:val="footer"/>
    <w:basedOn w:val="a"/>
    <w:link w:val="ab"/>
    <w:uiPriority w:val="99"/>
    <w:unhideWhenUsed/>
    <w:rsid w:val="00183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83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1175</Words>
  <Characters>6703</Characters>
  <Application>Microsoft Office Word</Application>
  <DocSecurity>0</DocSecurity>
  <Lines>55</Lines>
  <Paragraphs>15</Paragraphs>
  <ScaleCrop>false</ScaleCrop>
  <Company/>
  <LinksUpToDate>false</LinksUpToDate>
  <CharactersWithSpaces>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307-kabinet</dc:creator>
  <cp:keywords/>
  <dc:description/>
  <cp:lastModifiedBy>307-kabinet</cp:lastModifiedBy>
  <cp:revision>2</cp:revision>
  <dcterms:created xsi:type="dcterms:W3CDTF">2026-09-11T07:29:00Z</dcterms:created>
  <dcterms:modified xsi:type="dcterms:W3CDTF">2026-09-11T07:32:00Z</dcterms:modified>
</cp:coreProperties>
</file>