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1F" w:rsidRDefault="00C11C1F" w:rsidP="00DD4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  <w:r w:rsidRPr="00C11C1F">
        <w:rPr>
          <w:b/>
          <w:bCs/>
          <w:sz w:val="28"/>
          <w:szCs w:val="28"/>
        </w:rPr>
        <w:t xml:space="preserve">Тема </w:t>
      </w:r>
      <w:r w:rsidRPr="00C11C1F">
        <w:rPr>
          <w:b/>
          <w:color w:val="000000"/>
          <w:sz w:val="28"/>
          <w:szCs w:val="28"/>
          <w:shd w:val="clear" w:color="auto" w:fill="FFFFFF"/>
        </w:rPr>
        <w:t>3.2</w:t>
      </w:r>
      <w:r w:rsidRPr="00C11C1F">
        <w:rPr>
          <w:b/>
          <w:bCs/>
          <w:sz w:val="28"/>
          <w:szCs w:val="28"/>
        </w:rPr>
        <w:t xml:space="preserve"> </w:t>
      </w:r>
      <w:r w:rsidRPr="00C11C1F">
        <w:rPr>
          <w:b/>
          <w:color w:val="000000"/>
          <w:sz w:val="28"/>
          <w:szCs w:val="28"/>
          <w:shd w:val="clear" w:color="auto" w:fill="FFFFFF"/>
        </w:rPr>
        <w:t>Публичное выступление</w:t>
      </w:r>
    </w:p>
    <w:p w:rsidR="00C11C1F" w:rsidRPr="00C11C1F" w:rsidRDefault="00C11C1F" w:rsidP="00DD45EB">
      <w:pPr>
        <w:spacing w:line="276" w:lineRule="auto"/>
        <w:rPr>
          <w:sz w:val="28"/>
          <w:szCs w:val="28"/>
        </w:rPr>
      </w:pPr>
    </w:p>
    <w:p w:rsidR="00C11C1F" w:rsidRPr="00C11C1F" w:rsidRDefault="00C11C1F" w:rsidP="00DD45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1C1F">
        <w:rPr>
          <w:sz w:val="28"/>
          <w:szCs w:val="28"/>
        </w:rPr>
        <w:t>Публичная речь как неотъемлемая часть деловых коммуникаций. Принципы публичной речи. Этапы подготовки устного выступления. Методы изложения материала, приемы привлечения внимания аудитории.</w:t>
      </w:r>
    </w:p>
    <w:p w:rsidR="00C11C1F" w:rsidRPr="00C11C1F" w:rsidRDefault="00C11C1F" w:rsidP="00DD45EB">
      <w:pPr>
        <w:spacing w:line="276" w:lineRule="auto"/>
        <w:jc w:val="both"/>
        <w:rPr>
          <w:color w:val="000000"/>
          <w:sz w:val="28"/>
          <w:szCs w:val="28"/>
        </w:rPr>
      </w:pPr>
      <w:r w:rsidRPr="00C11C1F">
        <w:rPr>
          <w:sz w:val="28"/>
          <w:szCs w:val="28"/>
        </w:rPr>
        <w:t>Использование наглядных пособий. Подготовка оратора: внешний облик, поза, жесты, голос. Правила ведения процедуры защиты проектной деятельности. Научный спор и дискуссия.</w:t>
      </w:r>
      <w:r w:rsidRPr="00C11C1F">
        <w:rPr>
          <w:color w:val="000000"/>
          <w:sz w:val="28"/>
          <w:szCs w:val="28"/>
        </w:rPr>
        <w:t xml:space="preserve"> Типичные ошибки выступающего. «Подводные камни», поджидающие на защите. </w:t>
      </w:r>
    </w:p>
    <w:p w:rsidR="00C11C1F" w:rsidRPr="00C11C1F" w:rsidRDefault="00C11C1F" w:rsidP="00DD45EB">
      <w:pPr>
        <w:spacing w:line="276" w:lineRule="auto"/>
        <w:jc w:val="both"/>
        <w:rPr>
          <w:color w:val="000000"/>
          <w:sz w:val="28"/>
          <w:szCs w:val="28"/>
        </w:rPr>
      </w:pPr>
      <w:r w:rsidRPr="00C11C1F">
        <w:rPr>
          <w:bCs/>
          <w:color w:val="000000"/>
          <w:sz w:val="28"/>
          <w:szCs w:val="28"/>
        </w:rPr>
        <w:t>Составление защитной речи (тезисы выступления).</w:t>
      </w:r>
    </w:p>
    <w:p w:rsidR="00C11C1F" w:rsidRPr="00C11C1F" w:rsidRDefault="00C11C1F" w:rsidP="00DD45E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C11C1F">
        <w:rPr>
          <w:sz w:val="28"/>
          <w:szCs w:val="28"/>
        </w:rPr>
        <w:t>Психологический аспект готовности к выступлению, способы преодоления волнения.</w:t>
      </w:r>
      <w:r w:rsidRPr="00C11C1F">
        <w:rPr>
          <w:color w:val="000000"/>
          <w:sz w:val="28"/>
          <w:szCs w:val="28"/>
        </w:rPr>
        <w:t xml:space="preserve"> Ком</w:t>
      </w:r>
      <w:r w:rsidRPr="00C11C1F">
        <w:rPr>
          <w:color w:val="000000"/>
          <w:spacing w:val="2"/>
          <w:sz w:val="28"/>
          <w:szCs w:val="28"/>
        </w:rPr>
        <w:t>м</w:t>
      </w:r>
      <w:r w:rsidRPr="00C11C1F">
        <w:rPr>
          <w:color w:val="000000"/>
          <w:spacing w:val="-3"/>
          <w:sz w:val="28"/>
          <w:szCs w:val="28"/>
        </w:rPr>
        <w:t>у</w:t>
      </w:r>
      <w:r w:rsidRPr="00C11C1F">
        <w:rPr>
          <w:color w:val="000000"/>
          <w:sz w:val="28"/>
          <w:szCs w:val="28"/>
        </w:rPr>
        <w:t>никат</w:t>
      </w:r>
      <w:r w:rsidRPr="00C11C1F">
        <w:rPr>
          <w:color w:val="000000"/>
          <w:spacing w:val="1"/>
          <w:sz w:val="28"/>
          <w:szCs w:val="28"/>
        </w:rPr>
        <w:t>ивн</w:t>
      </w:r>
      <w:r w:rsidRPr="00C11C1F">
        <w:rPr>
          <w:color w:val="000000"/>
          <w:sz w:val="28"/>
          <w:szCs w:val="28"/>
        </w:rPr>
        <w:t>ые б</w:t>
      </w:r>
      <w:r w:rsidRPr="00C11C1F">
        <w:rPr>
          <w:color w:val="000000"/>
          <w:spacing w:val="-1"/>
          <w:sz w:val="28"/>
          <w:szCs w:val="28"/>
        </w:rPr>
        <w:t>а</w:t>
      </w:r>
      <w:r w:rsidRPr="00C11C1F">
        <w:rPr>
          <w:color w:val="000000"/>
          <w:sz w:val="28"/>
          <w:szCs w:val="28"/>
        </w:rPr>
        <w:t xml:space="preserve">рьеры при </w:t>
      </w:r>
      <w:r w:rsidRPr="00C11C1F">
        <w:rPr>
          <w:color w:val="000000"/>
          <w:spacing w:val="3"/>
          <w:sz w:val="28"/>
          <w:szCs w:val="28"/>
        </w:rPr>
        <w:t>п</w:t>
      </w:r>
      <w:r w:rsidRPr="00C11C1F">
        <w:rPr>
          <w:color w:val="000000"/>
          <w:spacing w:val="-5"/>
          <w:sz w:val="28"/>
          <w:szCs w:val="28"/>
        </w:rPr>
        <w:t>у</w:t>
      </w:r>
      <w:r w:rsidRPr="00C11C1F">
        <w:rPr>
          <w:color w:val="000000"/>
          <w:sz w:val="28"/>
          <w:szCs w:val="28"/>
        </w:rPr>
        <w:t>бличной</w:t>
      </w:r>
      <w:r w:rsidRPr="00C11C1F">
        <w:rPr>
          <w:color w:val="000000"/>
          <w:spacing w:val="1"/>
          <w:sz w:val="28"/>
          <w:szCs w:val="28"/>
        </w:rPr>
        <w:t xml:space="preserve"> з</w:t>
      </w:r>
      <w:r w:rsidRPr="00C11C1F">
        <w:rPr>
          <w:color w:val="000000"/>
          <w:sz w:val="28"/>
          <w:szCs w:val="28"/>
        </w:rPr>
        <w:t>ащи</w:t>
      </w:r>
      <w:r w:rsidRPr="00C11C1F">
        <w:rPr>
          <w:color w:val="000000"/>
          <w:spacing w:val="1"/>
          <w:sz w:val="28"/>
          <w:szCs w:val="28"/>
        </w:rPr>
        <w:t>т</w:t>
      </w:r>
      <w:r w:rsidRPr="00C11C1F">
        <w:rPr>
          <w:color w:val="000000"/>
          <w:sz w:val="28"/>
          <w:szCs w:val="28"/>
        </w:rPr>
        <w:t xml:space="preserve">е.  </w:t>
      </w:r>
    </w:p>
    <w:p w:rsidR="00EF5D20" w:rsidRDefault="00C11C1F" w:rsidP="00DD45EB">
      <w:pPr>
        <w:tabs>
          <w:tab w:val="left" w:pos="2280"/>
        </w:tabs>
        <w:spacing w:line="276" w:lineRule="auto"/>
        <w:rPr>
          <w:rStyle w:val="c3"/>
          <w:color w:val="000000"/>
          <w:sz w:val="28"/>
          <w:szCs w:val="28"/>
        </w:rPr>
      </w:pPr>
      <w:r w:rsidRPr="00C11C1F">
        <w:rPr>
          <w:rStyle w:val="c3"/>
          <w:color w:val="000000"/>
          <w:sz w:val="28"/>
          <w:szCs w:val="28"/>
        </w:rPr>
        <w:t>Анализ выполнения проекта, достигнутых результатов (успехов и неудач) и причин этого, анализ достижений поставленной цели.</w:t>
      </w:r>
    </w:p>
    <w:p w:rsidR="00DD45EB" w:rsidRDefault="00DD45EB" w:rsidP="00DD45EB">
      <w:pPr>
        <w:tabs>
          <w:tab w:val="left" w:pos="2280"/>
        </w:tabs>
        <w:spacing w:line="276" w:lineRule="auto"/>
        <w:rPr>
          <w:rStyle w:val="c3"/>
          <w:color w:val="000000"/>
          <w:sz w:val="28"/>
          <w:szCs w:val="28"/>
        </w:rPr>
      </w:pPr>
    </w:p>
    <w:p w:rsidR="00DD45EB" w:rsidRDefault="00DD45EB" w:rsidP="00DD45EB">
      <w:pPr>
        <w:tabs>
          <w:tab w:val="left" w:pos="228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DD45EB">
        <w:rPr>
          <w:b/>
          <w:sz w:val="28"/>
          <w:szCs w:val="28"/>
        </w:rPr>
        <w:t xml:space="preserve">ПРОЦЕДУРА ЗАЩИТЫ ПРОЕКТА </w:t>
      </w:r>
    </w:p>
    <w:p w:rsidR="00F34EA5" w:rsidRPr="00DD45EB" w:rsidRDefault="00F34EA5" w:rsidP="00DD45EB">
      <w:pPr>
        <w:tabs>
          <w:tab w:val="left" w:pos="2280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F34EA5" w:rsidRDefault="00DD45EB" w:rsidP="00FA48F0">
      <w:pPr>
        <w:tabs>
          <w:tab w:val="left" w:pos="2280"/>
        </w:tabs>
        <w:ind w:firstLine="709"/>
        <w:jc w:val="both"/>
        <w:rPr>
          <w:sz w:val="28"/>
          <w:szCs w:val="28"/>
        </w:rPr>
      </w:pPr>
      <w:r w:rsidRPr="00DD45EB">
        <w:rPr>
          <w:sz w:val="28"/>
          <w:szCs w:val="28"/>
        </w:rPr>
        <w:t>Проект, выполненный с соблюдение</w:t>
      </w:r>
      <w:r w:rsidR="00F34EA5">
        <w:rPr>
          <w:sz w:val="28"/>
          <w:szCs w:val="28"/>
        </w:rPr>
        <w:t>м рекомендуемых требований, оце</w:t>
      </w:r>
      <w:r w:rsidRPr="00DD45EB">
        <w:rPr>
          <w:sz w:val="28"/>
          <w:szCs w:val="28"/>
        </w:rPr>
        <w:t>нивается и допускается к защите. Защита до</w:t>
      </w:r>
      <w:r w:rsidR="00F34EA5">
        <w:rPr>
          <w:sz w:val="28"/>
          <w:szCs w:val="28"/>
        </w:rPr>
        <w:t>лжна производиться до начала эк</w:t>
      </w:r>
      <w:r w:rsidRPr="00DD45EB">
        <w:rPr>
          <w:sz w:val="28"/>
          <w:szCs w:val="28"/>
        </w:rPr>
        <w:t xml:space="preserve">замена по дисциплине. Процедура </w:t>
      </w:r>
      <w:r w:rsidR="00F34EA5">
        <w:rPr>
          <w:sz w:val="28"/>
          <w:szCs w:val="28"/>
        </w:rPr>
        <w:t>защиты проекта включает в себя:</w:t>
      </w:r>
    </w:p>
    <w:p w:rsidR="00F34EA5" w:rsidRDefault="00DD45EB" w:rsidP="00FA48F0">
      <w:pPr>
        <w:tabs>
          <w:tab w:val="left" w:pos="2280"/>
        </w:tabs>
        <w:ind w:firstLine="709"/>
        <w:jc w:val="both"/>
        <w:rPr>
          <w:sz w:val="28"/>
          <w:szCs w:val="28"/>
        </w:rPr>
      </w:pPr>
      <w:r w:rsidRPr="00DD45EB">
        <w:rPr>
          <w:sz w:val="28"/>
          <w:szCs w:val="28"/>
        </w:rPr>
        <w:t>– выступление студента по теме и результатам работы (5-8 мин.),</w:t>
      </w:r>
    </w:p>
    <w:p w:rsidR="00F34EA5" w:rsidRDefault="00DD45EB" w:rsidP="00FA48F0">
      <w:pPr>
        <w:tabs>
          <w:tab w:val="left" w:pos="2280"/>
        </w:tabs>
        <w:ind w:firstLine="709"/>
        <w:jc w:val="both"/>
        <w:rPr>
          <w:sz w:val="28"/>
          <w:szCs w:val="28"/>
        </w:rPr>
      </w:pPr>
      <w:r w:rsidRPr="00DD45EB">
        <w:rPr>
          <w:sz w:val="28"/>
          <w:szCs w:val="28"/>
        </w:rPr>
        <w:t xml:space="preserve"> – ответы на вопросы преподавателя. </w:t>
      </w:r>
    </w:p>
    <w:p w:rsidR="00F34EA5" w:rsidRDefault="00DD45EB" w:rsidP="00FA48F0">
      <w:pPr>
        <w:tabs>
          <w:tab w:val="left" w:pos="2280"/>
        </w:tabs>
        <w:ind w:firstLine="709"/>
        <w:jc w:val="both"/>
        <w:rPr>
          <w:sz w:val="28"/>
          <w:szCs w:val="28"/>
        </w:rPr>
      </w:pPr>
      <w:r w:rsidRPr="00DD45EB">
        <w:rPr>
          <w:sz w:val="28"/>
          <w:szCs w:val="28"/>
        </w:rPr>
        <w:t xml:space="preserve">При подготовке к защите </w:t>
      </w:r>
      <w:r w:rsidR="00F34EA5" w:rsidRPr="00DD45EB">
        <w:rPr>
          <w:sz w:val="28"/>
          <w:szCs w:val="28"/>
        </w:rPr>
        <w:t>в</w:t>
      </w:r>
      <w:r w:rsidRPr="00DD45EB">
        <w:rPr>
          <w:sz w:val="28"/>
          <w:szCs w:val="28"/>
        </w:rPr>
        <w:t xml:space="preserve">ам необходимо сделать презентацию проекта, обоснованно и доказательно раскрыть сущность темы проекта. </w:t>
      </w:r>
    </w:p>
    <w:p w:rsidR="00F34EA5" w:rsidRDefault="00DD45EB" w:rsidP="00FA48F0">
      <w:pPr>
        <w:tabs>
          <w:tab w:val="left" w:pos="2280"/>
        </w:tabs>
        <w:ind w:firstLine="709"/>
        <w:jc w:val="both"/>
        <w:rPr>
          <w:sz w:val="28"/>
          <w:szCs w:val="28"/>
        </w:rPr>
      </w:pPr>
      <w:r w:rsidRPr="00DD45EB">
        <w:rPr>
          <w:sz w:val="28"/>
          <w:szCs w:val="28"/>
        </w:rPr>
        <w:t>ПОМНИТЕ, что оценка за проект выставляется преподавателем после защиты.</w:t>
      </w:r>
    </w:p>
    <w:p w:rsidR="00F34EA5" w:rsidRDefault="00F34EA5" w:rsidP="00FA48F0">
      <w:pPr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Работа оценивается дифференцирован</w:t>
      </w:r>
      <w:r>
        <w:rPr>
          <w:sz w:val="28"/>
          <w:szCs w:val="28"/>
        </w:rPr>
        <w:t>но с учетом качества ее выполне</w:t>
      </w:r>
      <w:r w:rsidRPr="00F34EA5">
        <w:rPr>
          <w:sz w:val="28"/>
          <w:szCs w:val="28"/>
        </w:rPr>
        <w:t>ния, содержательности вашего выступления и</w:t>
      </w:r>
      <w:r>
        <w:rPr>
          <w:sz w:val="28"/>
          <w:szCs w:val="28"/>
        </w:rPr>
        <w:t xml:space="preserve"> ответов на вопросы во время за</w:t>
      </w:r>
      <w:r w:rsidRPr="00F34EA5">
        <w:rPr>
          <w:sz w:val="28"/>
          <w:szCs w:val="28"/>
        </w:rPr>
        <w:t xml:space="preserve">щиты. </w:t>
      </w:r>
    </w:p>
    <w:p w:rsidR="00F34EA5" w:rsidRDefault="00F34EA5" w:rsidP="00FA48F0">
      <w:pPr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Результаты защиты оцениваются по </w:t>
      </w:r>
      <w:proofErr w:type="spellStart"/>
      <w:r w:rsidRPr="00F34EA5">
        <w:rPr>
          <w:sz w:val="28"/>
          <w:szCs w:val="28"/>
        </w:rPr>
        <w:t>четырехбалльной</w:t>
      </w:r>
      <w:proofErr w:type="spellEnd"/>
      <w:r w:rsidRPr="00F34EA5">
        <w:rPr>
          <w:sz w:val="28"/>
          <w:szCs w:val="28"/>
        </w:rPr>
        <w:t xml:space="preserve"> системе: «отлично», «хорошо», «удовлетворительно», «неудовлетворительно». Положительная оценка по той дисциплине, по которой предусматривается проект, выставляется только при условии успешной сдачи проекта</w:t>
      </w:r>
      <w:r>
        <w:rPr>
          <w:sz w:val="28"/>
          <w:szCs w:val="28"/>
        </w:rPr>
        <w:t xml:space="preserve"> на оценку не ниже «удовлетвори</w:t>
      </w:r>
      <w:r w:rsidRPr="00F34EA5">
        <w:rPr>
          <w:sz w:val="28"/>
          <w:szCs w:val="28"/>
        </w:rPr>
        <w:t>тельно». Если Вы получили неудовлетворитель</w:t>
      </w:r>
      <w:r>
        <w:rPr>
          <w:sz w:val="28"/>
          <w:szCs w:val="28"/>
        </w:rPr>
        <w:t>ную оценку по проекту, то не до</w:t>
      </w:r>
      <w:r w:rsidRPr="00F34EA5">
        <w:rPr>
          <w:sz w:val="28"/>
          <w:szCs w:val="28"/>
        </w:rPr>
        <w:t>пускаетесь к итоговой аттестации по дисциплине (истории, информатике или др.). Также по решению комиссии вам може</w:t>
      </w:r>
      <w:r>
        <w:rPr>
          <w:sz w:val="28"/>
          <w:szCs w:val="28"/>
        </w:rPr>
        <w:t>т быть предоставлено право дора</w:t>
      </w:r>
      <w:r w:rsidRPr="00F34EA5">
        <w:rPr>
          <w:sz w:val="28"/>
          <w:szCs w:val="28"/>
        </w:rPr>
        <w:t xml:space="preserve">ботки проекта в установленные комиссией сроки и повторной защиты. </w:t>
      </w:r>
    </w:p>
    <w:p w:rsidR="00F34EA5" w:rsidRDefault="00F34EA5" w:rsidP="00FA48F0">
      <w:pPr>
        <w:ind w:firstLine="709"/>
        <w:jc w:val="both"/>
        <w:rPr>
          <w:sz w:val="28"/>
          <w:szCs w:val="28"/>
        </w:rPr>
      </w:pPr>
      <w:r w:rsidRPr="00A700E8">
        <w:rPr>
          <w:b/>
          <w:sz w:val="28"/>
          <w:szCs w:val="28"/>
        </w:rPr>
        <w:t>К защите проекта предъявляются следующие требования</w:t>
      </w:r>
      <w:r w:rsidRPr="00F34EA5">
        <w:rPr>
          <w:sz w:val="28"/>
          <w:szCs w:val="28"/>
        </w:rPr>
        <w:t xml:space="preserve">: </w:t>
      </w:r>
    </w:p>
    <w:p w:rsidR="00F34EA5" w:rsidRDefault="00F34EA5" w:rsidP="00F34EA5">
      <w:pPr>
        <w:spacing w:line="276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1. Теоретическая проработка исследуем</w:t>
      </w:r>
      <w:r>
        <w:rPr>
          <w:sz w:val="28"/>
          <w:szCs w:val="28"/>
        </w:rPr>
        <w:t>ых проблем на основе анализа ис</w:t>
      </w:r>
      <w:r w:rsidRPr="00F34EA5">
        <w:rPr>
          <w:sz w:val="28"/>
          <w:szCs w:val="28"/>
        </w:rPr>
        <w:t xml:space="preserve">точников. </w:t>
      </w:r>
    </w:p>
    <w:p w:rsidR="00F34EA5" w:rsidRDefault="00F34EA5" w:rsidP="00F34EA5">
      <w:pPr>
        <w:spacing w:line="276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lastRenderedPageBreak/>
        <w:t>2. Систематизация цифровых данных в ви</w:t>
      </w:r>
      <w:r>
        <w:rPr>
          <w:sz w:val="28"/>
          <w:szCs w:val="28"/>
        </w:rPr>
        <w:t>де таблиц и графиков с необходи</w:t>
      </w:r>
      <w:r w:rsidRPr="00F34EA5">
        <w:rPr>
          <w:sz w:val="28"/>
          <w:szCs w:val="28"/>
        </w:rPr>
        <w:t>мым анализом, обобщением и выявлением тенденций развития ис</w:t>
      </w:r>
      <w:r>
        <w:rPr>
          <w:sz w:val="28"/>
          <w:szCs w:val="28"/>
        </w:rPr>
        <w:t>следуе</w:t>
      </w:r>
      <w:r w:rsidRPr="00F34EA5">
        <w:rPr>
          <w:sz w:val="28"/>
          <w:szCs w:val="28"/>
        </w:rPr>
        <w:t>мых явлений и процессов (в зависимости от темы).</w:t>
      </w:r>
    </w:p>
    <w:p w:rsidR="00F34EA5" w:rsidRDefault="00F34EA5" w:rsidP="00F34EA5">
      <w:pPr>
        <w:spacing w:line="276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 3. Аргументированность выводов, обосн</w:t>
      </w:r>
      <w:r>
        <w:rPr>
          <w:sz w:val="28"/>
          <w:szCs w:val="28"/>
        </w:rPr>
        <w:t>ованность предложений и рекомен</w:t>
      </w:r>
      <w:r w:rsidRPr="00F34EA5">
        <w:rPr>
          <w:sz w:val="28"/>
          <w:szCs w:val="28"/>
        </w:rPr>
        <w:t xml:space="preserve">даций. </w:t>
      </w:r>
    </w:p>
    <w:p w:rsidR="00F34EA5" w:rsidRDefault="00F34EA5" w:rsidP="00F34EA5">
      <w:pPr>
        <w:spacing w:line="276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4. Логически последовательное и самостоятельное изложение материала. </w:t>
      </w:r>
    </w:p>
    <w:p w:rsidR="00F34EA5" w:rsidRDefault="00F34EA5" w:rsidP="00F34EA5">
      <w:pPr>
        <w:spacing w:line="276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5. Оформление материала в соответствии с установленными требованиями. </w:t>
      </w:r>
    </w:p>
    <w:p w:rsidR="00F34EA5" w:rsidRDefault="00F34EA5" w:rsidP="00FA48F0">
      <w:pPr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Для выступления на защите необходим</w:t>
      </w:r>
      <w:r>
        <w:rPr>
          <w:sz w:val="28"/>
          <w:szCs w:val="28"/>
        </w:rPr>
        <w:t>о заранее подготовить и согласо</w:t>
      </w:r>
      <w:r w:rsidRPr="00F34EA5">
        <w:rPr>
          <w:sz w:val="28"/>
          <w:szCs w:val="28"/>
        </w:rPr>
        <w:t>вать с руководителем тезисы доклада и иллюстративный материал. При составлении тезисов необходимо учитывать ориентировочное время доклада на защите, которое с</w:t>
      </w:r>
      <w:r w:rsidR="00A700E8">
        <w:rPr>
          <w:sz w:val="28"/>
          <w:szCs w:val="28"/>
        </w:rPr>
        <w:t>оставляет 6 -10</w:t>
      </w:r>
      <w:r w:rsidRPr="00F34EA5">
        <w:rPr>
          <w:sz w:val="28"/>
          <w:szCs w:val="28"/>
        </w:rPr>
        <w:t xml:space="preserve"> минут. </w:t>
      </w:r>
    </w:p>
    <w:p w:rsidR="00DD45EB" w:rsidRDefault="00F34EA5" w:rsidP="00FA4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 целесообразно стро</w:t>
      </w:r>
      <w:r w:rsidRPr="00F34EA5">
        <w:rPr>
          <w:sz w:val="28"/>
          <w:szCs w:val="28"/>
        </w:rPr>
        <w:t>ить не путем изложения содержания работы по главам, а по задачам, то есть, раскрывая логику получения значимых результатов. В докладе обязательно должно присутствовать обращение к иллюст</w:t>
      </w:r>
      <w:r w:rsidR="004C2D3F">
        <w:rPr>
          <w:sz w:val="28"/>
          <w:szCs w:val="28"/>
        </w:rPr>
        <w:t xml:space="preserve">ративному материалу, который </w:t>
      </w:r>
      <w:r w:rsidR="004C2D3F" w:rsidRPr="004C2D3F">
        <w:rPr>
          <w:sz w:val="28"/>
          <w:szCs w:val="28"/>
        </w:rPr>
        <w:t xml:space="preserve">будет использоваться в ходе защиты проекта. Объем доклада должен составлять 3-5 страниц текста в формате </w:t>
      </w:r>
      <w:proofErr w:type="spellStart"/>
      <w:r w:rsidR="004C2D3F" w:rsidRPr="004C2D3F">
        <w:rPr>
          <w:sz w:val="28"/>
          <w:szCs w:val="28"/>
        </w:rPr>
        <w:t>Word</w:t>
      </w:r>
      <w:proofErr w:type="spellEnd"/>
      <w:r w:rsidR="004C2D3F" w:rsidRPr="004C2D3F">
        <w:rPr>
          <w:sz w:val="28"/>
          <w:szCs w:val="28"/>
        </w:rPr>
        <w:t>, размер шрифта 14, полуторный интервал. Рекомендуемые структура, объем и вре</w:t>
      </w:r>
      <w:r w:rsidR="00464CCD">
        <w:rPr>
          <w:sz w:val="28"/>
          <w:szCs w:val="28"/>
        </w:rPr>
        <w:t>мя доклада приведены в таблице</w:t>
      </w:r>
      <w:r w:rsidR="004C2D3F" w:rsidRPr="004C2D3F">
        <w:rPr>
          <w:sz w:val="28"/>
          <w:szCs w:val="28"/>
        </w:rPr>
        <w:t>.</w:t>
      </w:r>
    </w:p>
    <w:p w:rsidR="00FA48F0" w:rsidRDefault="00FA48F0" w:rsidP="00464CCD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464CCD" w:rsidRDefault="00464CCD" w:rsidP="00464CC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464CC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396875</wp:posOffset>
            </wp:positionV>
            <wp:extent cx="6124575" cy="1710690"/>
            <wp:effectExtent l="0" t="0" r="9525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" t="16484" r="3795" b="6593"/>
                    <a:stretch/>
                  </pic:blipFill>
                  <pic:spPr bwMode="auto">
                    <a:xfrm>
                      <a:off x="0" y="0"/>
                      <a:ext cx="6124575" cy="171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CCD">
        <w:rPr>
          <w:b/>
          <w:sz w:val="28"/>
          <w:szCs w:val="28"/>
        </w:rPr>
        <w:t>Структура, объем и время доклада</w:t>
      </w:r>
    </w:p>
    <w:p w:rsidR="00464CCD" w:rsidRDefault="00464CCD" w:rsidP="00464CCD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464CCD" w:rsidRDefault="00464CCD" w:rsidP="00FA48F0">
      <w:pPr>
        <w:ind w:firstLine="709"/>
        <w:jc w:val="both"/>
        <w:rPr>
          <w:sz w:val="28"/>
          <w:szCs w:val="28"/>
        </w:rPr>
      </w:pPr>
      <w:r w:rsidRPr="00464CCD">
        <w:rPr>
          <w:sz w:val="28"/>
          <w:szCs w:val="28"/>
        </w:rPr>
        <w:t>В качестве иллюстраций используется презентация, подготовленная в программе «</w:t>
      </w:r>
      <w:proofErr w:type="spellStart"/>
      <w:r w:rsidRPr="00464CCD">
        <w:rPr>
          <w:sz w:val="28"/>
          <w:szCs w:val="28"/>
        </w:rPr>
        <w:t>Power</w:t>
      </w:r>
      <w:proofErr w:type="spellEnd"/>
      <w:r w:rsidRPr="00464CCD">
        <w:rPr>
          <w:sz w:val="28"/>
          <w:szCs w:val="28"/>
        </w:rPr>
        <w:t xml:space="preserve"> </w:t>
      </w:r>
      <w:proofErr w:type="spellStart"/>
      <w:r w:rsidRPr="00464CCD">
        <w:rPr>
          <w:sz w:val="28"/>
          <w:szCs w:val="28"/>
        </w:rPr>
        <w:t>Point</w:t>
      </w:r>
      <w:proofErr w:type="spellEnd"/>
      <w:r w:rsidRPr="00464CCD">
        <w:rPr>
          <w:sz w:val="28"/>
          <w:szCs w:val="28"/>
        </w:rPr>
        <w:t>». Также иллюстрации можно представлять на 4–5 страницах формата А4, отражающих основн</w:t>
      </w:r>
      <w:r>
        <w:rPr>
          <w:sz w:val="28"/>
          <w:szCs w:val="28"/>
        </w:rPr>
        <w:t>ые результаты, достигнутые в ра</w:t>
      </w:r>
      <w:r w:rsidRPr="00464CCD">
        <w:rPr>
          <w:sz w:val="28"/>
          <w:szCs w:val="28"/>
        </w:rPr>
        <w:t xml:space="preserve">боте, и согласованные с содержанием доклада. Иллюстрации должны быть пронумерованы и названы. </w:t>
      </w:r>
    </w:p>
    <w:p w:rsidR="00464CCD" w:rsidRDefault="00464CCD" w:rsidP="00FA48F0">
      <w:pPr>
        <w:ind w:firstLine="709"/>
        <w:jc w:val="both"/>
        <w:rPr>
          <w:sz w:val="28"/>
          <w:szCs w:val="28"/>
        </w:rPr>
      </w:pPr>
      <w:r w:rsidRPr="00464CCD">
        <w:rPr>
          <w:sz w:val="28"/>
          <w:szCs w:val="28"/>
        </w:rPr>
        <w:t>В случае неявки на защиту проекта по уважительной причине, вам будет предоставлено право на защиту в другое время. В случае неявки на защиту проекта по неуважительной причине, в</w:t>
      </w:r>
      <w:r>
        <w:rPr>
          <w:sz w:val="28"/>
          <w:szCs w:val="28"/>
        </w:rPr>
        <w:t>ы по</w:t>
      </w:r>
      <w:r w:rsidRPr="00464CCD">
        <w:rPr>
          <w:sz w:val="28"/>
          <w:szCs w:val="28"/>
        </w:rPr>
        <w:t xml:space="preserve">лучаете неудовлетворительную оценку и не </w:t>
      </w:r>
      <w:r>
        <w:rPr>
          <w:sz w:val="28"/>
          <w:szCs w:val="28"/>
        </w:rPr>
        <w:t>допускаетесь к итоговой аттеста</w:t>
      </w:r>
      <w:r w:rsidRPr="00464CCD">
        <w:rPr>
          <w:sz w:val="28"/>
          <w:szCs w:val="28"/>
        </w:rPr>
        <w:t>ции по дисциплине</w:t>
      </w:r>
      <w:r>
        <w:rPr>
          <w:sz w:val="28"/>
          <w:szCs w:val="28"/>
        </w:rPr>
        <w:t>.</w:t>
      </w:r>
    </w:p>
    <w:p w:rsidR="00A27B28" w:rsidRDefault="00A27B28" w:rsidP="00A27B28">
      <w:pPr>
        <w:spacing w:line="276" w:lineRule="auto"/>
        <w:ind w:firstLine="709"/>
        <w:jc w:val="both"/>
        <w:rPr>
          <w:sz w:val="28"/>
          <w:szCs w:val="28"/>
        </w:rPr>
      </w:pPr>
    </w:p>
    <w:p w:rsidR="00A27B28" w:rsidRPr="00A27B28" w:rsidRDefault="00A27B28" w:rsidP="00A27B28">
      <w:pPr>
        <w:spacing w:line="276" w:lineRule="auto"/>
        <w:rPr>
          <w:sz w:val="28"/>
          <w:szCs w:val="28"/>
        </w:rPr>
      </w:pPr>
      <w:r w:rsidRPr="00A27B28">
        <w:rPr>
          <w:b/>
          <w:bCs/>
          <w:sz w:val="28"/>
          <w:szCs w:val="28"/>
        </w:rPr>
        <w:lastRenderedPageBreak/>
        <w:t>Структура выступления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86"/>
        <w:gridCol w:w="6884"/>
      </w:tblGrid>
      <w:tr w:rsidR="00A27B28" w:rsidRPr="0035094C" w:rsidTr="00A27B28">
        <w:trPr>
          <w:tblCellSpacing w:w="0" w:type="dxa"/>
        </w:trPr>
        <w:tc>
          <w:tcPr>
            <w:tcW w:w="2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  <w:jc w:val="center"/>
            </w:pPr>
            <w:r w:rsidRPr="0035094C">
              <w:t>Структурный элемент выступления</w:t>
            </w:r>
          </w:p>
        </w:tc>
        <w:tc>
          <w:tcPr>
            <w:tcW w:w="6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  <w:jc w:val="center"/>
            </w:pPr>
            <w:r w:rsidRPr="0035094C">
              <w:t>Варианты</w:t>
            </w:r>
          </w:p>
        </w:tc>
      </w:tr>
      <w:tr w:rsidR="00A27B28" w:rsidRPr="0035094C" w:rsidTr="00A27B28">
        <w:trPr>
          <w:tblCellSpacing w:w="0" w:type="dxa"/>
        </w:trPr>
        <w:tc>
          <w:tcPr>
            <w:tcW w:w="2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</w:pPr>
            <w:r w:rsidRPr="0035094C">
              <w:t>Приветствие</w:t>
            </w:r>
          </w:p>
        </w:tc>
        <w:tc>
          <w:tcPr>
            <w:tcW w:w="6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</w:pPr>
            <w:r w:rsidRPr="0035094C">
              <w:t>Добрый день, уважаемый председатель (ведущий), уважаемые члены комиссии и присутствующие</w:t>
            </w:r>
          </w:p>
        </w:tc>
      </w:tr>
      <w:tr w:rsidR="00A27B28" w:rsidRPr="0035094C" w:rsidTr="00A27B28">
        <w:trPr>
          <w:tblCellSpacing w:w="0" w:type="dxa"/>
        </w:trPr>
        <w:tc>
          <w:tcPr>
            <w:tcW w:w="2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A27B28">
            <w:pPr>
              <w:spacing w:before="100" w:beforeAutospacing="1" w:after="100" w:afterAutospacing="1"/>
            </w:pPr>
            <w:r w:rsidRPr="0035094C">
              <w:t>Представление (Фамилия, имя; группа, специальность)</w:t>
            </w:r>
          </w:p>
        </w:tc>
        <w:tc>
          <w:tcPr>
            <w:tcW w:w="6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A27B28">
            <w:pPr>
              <w:spacing w:before="100" w:beforeAutospacing="1" w:after="100" w:afterAutospacing="1"/>
            </w:pPr>
            <w:r w:rsidRPr="0035094C">
              <w:t>Я</w:t>
            </w:r>
            <w:r>
              <w:t>, студентка</w:t>
            </w:r>
            <w:proofErr w:type="gramStart"/>
            <w:r>
              <w:t xml:space="preserve"> ….</w:t>
            </w:r>
            <w:proofErr w:type="gramEnd"/>
            <w:r>
              <w:t>. группы, специальности ……</w:t>
            </w:r>
            <w:r w:rsidRPr="0035094C">
              <w:t xml:space="preserve"> </w:t>
            </w:r>
            <w:r>
              <w:t>Представляю доклад по теме индивидуального проекта «………….» в рамках учебной дисциплины «…………»</w:t>
            </w:r>
          </w:p>
        </w:tc>
      </w:tr>
      <w:tr w:rsidR="00A27B28" w:rsidRPr="0035094C" w:rsidTr="00A27B28">
        <w:trPr>
          <w:tblCellSpacing w:w="0" w:type="dxa"/>
        </w:trPr>
        <w:tc>
          <w:tcPr>
            <w:tcW w:w="2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</w:pPr>
            <w:r w:rsidRPr="0035094C">
              <w:t>Цель выступления</w:t>
            </w:r>
          </w:p>
        </w:tc>
        <w:tc>
          <w:tcPr>
            <w:tcW w:w="6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A27B28">
            <w:pPr>
              <w:spacing w:before="100" w:beforeAutospacing="1" w:after="100" w:afterAutospacing="1"/>
            </w:pPr>
            <w:r>
              <w:t>Цель</w:t>
            </w:r>
            <w:r w:rsidRPr="0035094C">
              <w:t xml:space="preserve"> выступления – представить новую информацию по теме проведенного исследования в области …</w:t>
            </w:r>
          </w:p>
        </w:tc>
      </w:tr>
      <w:tr w:rsidR="00A27B28" w:rsidRPr="0035094C" w:rsidTr="00A27B28">
        <w:trPr>
          <w:tblCellSpacing w:w="0" w:type="dxa"/>
        </w:trPr>
        <w:tc>
          <w:tcPr>
            <w:tcW w:w="2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</w:pPr>
            <w:r w:rsidRPr="0035094C">
              <w:t xml:space="preserve">Актуальность </w:t>
            </w:r>
          </w:p>
        </w:tc>
        <w:tc>
          <w:tcPr>
            <w:tcW w:w="6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</w:pPr>
            <w:r w:rsidRPr="0035094C">
              <w:t>Актуальность и выбор темы определены следующими факторами; во-первых, …, во-вторых, …</w:t>
            </w:r>
          </w:p>
        </w:tc>
      </w:tr>
      <w:tr w:rsidR="00A27B28" w:rsidRPr="0035094C" w:rsidTr="00A27B28">
        <w:trPr>
          <w:tblCellSpacing w:w="0" w:type="dxa"/>
        </w:trPr>
        <w:tc>
          <w:tcPr>
            <w:tcW w:w="2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</w:pPr>
            <w:r w:rsidRPr="0035094C">
              <w:t>Кратко о поставленной цели и способах ее достижения</w:t>
            </w:r>
            <w:r w:rsidR="00D72FB7">
              <w:t>, объекте и предмете исследования, методах</w:t>
            </w:r>
          </w:p>
        </w:tc>
        <w:tc>
          <w:tcPr>
            <w:tcW w:w="6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Default="00A27B28" w:rsidP="00A27B28">
            <w:pPr>
              <w:spacing w:before="100" w:beforeAutospacing="1" w:after="100" w:afterAutospacing="1"/>
            </w:pPr>
            <w:r w:rsidRPr="0035094C">
              <w:t>Цель</w:t>
            </w:r>
            <w:r>
              <w:t>ю</w:t>
            </w:r>
            <w:r w:rsidRPr="0035094C">
              <w:t xml:space="preserve"> исследования</w:t>
            </w:r>
            <w:r>
              <w:t xml:space="preserve"> является …. Для её достижения были сформулированы и в ходе работы решены задачи, представленные на слайде.</w:t>
            </w:r>
          </w:p>
          <w:p w:rsidR="00D72FB7" w:rsidRPr="0035094C" w:rsidRDefault="00D72FB7" w:rsidP="00A27B28">
            <w:pPr>
              <w:spacing w:before="100" w:beforeAutospacing="1" w:after="100" w:afterAutospacing="1"/>
            </w:pPr>
          </w:p>
        </w:tc>
      </w:tr>
      <w:tr w:rsidR="00D72FB7" w:rsidRPr="0035094C" w:rsidTr="00A27B28">
        <w:trPr>
          <w:tblCellSpacing w:w="0" w:type="dxa"/>
        </w:trPr>
        <w:tc>
          <w:tcPr>
            <w:tcW w:w="2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2FB7" w:rsidRDefault="00D72FB7" w:rsidP="009C0428">
            <w:r>
              <w:t>Кратко о ходе исследования</w:t>
            </w:r>
          </w:p>
          <w:p w:rsidR="009C0428" w:rsidRPr="0035094C" w:rsidRDefault="009C0428" w:rsidP="009C0428">
            <w:r>
              <w:t>(основная часть)</w:t>
            </w:r>
          </w:p>
        </w:tc>
        <w:tc>
          <w:tcPr>
            <w:tcW w:w="6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2FB7" w:rsidRDefault="00D72FB7" w:rsidP="009C0428">
            <w:r>
              <w:t>В ходе работы над проектом мы изучили……, проанализировали</w:t>
            </w:r>
            <w:proofErr w:type="gramStart"/>
            <w:r>
              <w:t xml:space="preserve"> ….</w:t>
            </w:r>
            <w:proofErr w:type="gramEnd"/>
            <w:r>
              <w:t>. и т.д.</w:t>
            </w:r>
          </w:p>
          <w:p w:rsidR="009C0428" w:rsidRPr="0035094C" w:rsidRDefault="009C0428" w:rsidP="009C0428">
            <w:r>
              <w:t>Основные мероприятия и механизмы контроля процесса реализации проекта</w:t>
            </w:r>
          </w:p>
        </w:tc>
      </w:tr>
      <w:tr w:rsidR="00A27B28" w:rsidRPr="0035094C" w:rsidTr="00A27B28">
        <w:trPr>
          <w:tblCellSpacing w:w="0" w:type="dxa"/>
        </w:trPr>
        <w:tc>
          <w:tcPr>
            <w:tcW w:w="2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</w:pPr>
            <w:r w:rsidRPr="0035094C">
              <w:t>Кратко о новых результатах исследования</w:t>
            </w:r>
          </w:p>
        </w:tc>
        <w:tc>
          <w:tcPr>
            <w:tcW w:w="6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Default="00A27B28" w:rsidP="00A27B28">
            <w:r w:rsidRPr="0035094C">
              <w:t xml:space="preserve">Теоретическая значимость исследовательской работы заключается в том, что на основании изучения темы … </w:t>
            </w:r>
            <w:r>
              <w:t>было выявлено</w:t>
            </w:r>
            <w:r w:rsidRPr="0035094C">
              <w:t xml:space="preserve"> влияние … на … и впервые подняла этот вопрос в …</w:t>
            </w:r>
          </w:p>
          <w:p w:rsidR="00A27B28" w:rsidRPr="0035094C" w:rsidRDefault="00A27B28" w:rsidP="00A27B28"/>
          <w:p w:rsidR="00A27B28" w:rsidRPr="0035094C" w:rsidRDefault="00A27B28" w:rsidP="00A27B28">
            <w:r>
              <w:t>Практическая значимость</w:t>
            </w:r>
            <w:r w:rsidRPr="0035094C">
              <w:t xml:space="preserve"> проекта заключается в том, что работу можно использовать в … ИЛИ</w:t>
            </w:r>
            <w:r>
              <w:t xml:space="preserve"> …….</w:t>
            </w:r>
          </w:p>
          <w:p w:rsidR="00A27B28" w:rsidRDefault="00A27B28" w:rsidP="00A27B28"/>
          <w:p w:rsidR="00A27B28" w:rsidRPr="0035094C" w:rsidRDefault="00A27B28" w:rsidP="00A27B28">
            <w:r w:rsidRPr="0035094C">
              <w:t>Практическая значимость исследования заключается в составлении рекомендаций (сборника, программы</w:t>
            </w:r>
            <w:r>
              <w:t>……</w:t>
            </w:r>
            <w:r w:rsidRPr="0035094C">
              <w:t>) …</w:t>
            </w:r>
          </w:p>
        </w:tc>
      </w:tr>
      <w:tr w:rsidR="00A27B28" w:rsidRPr="0035094C" w:rsidTr="00A27B28">
        <w:trPr>
          <w:tblCellSpacing w:w="0" w:type="dxa"/>
        </w:trPr>
        <w:tc>
          <w:tcPr>
            <w:tcW w:w="2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</w:pPr>
            <w:r w:rsidRPr="0035094C">
              <w:t>Выводы по результатам исследования</w:t>
            </w:r>
          </w:p>
        </w:tc>
        <w:tc>
          <w:tcPr>
            <w:tcW w:w="6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</w:pPr>
            <w:r w:rsidRPr="0035094C">
              <w:t>На основании проведенного исследования и полученных результатов можно сделать следующие выводы: …</w:t>
            </w:r>
          </w:p>
        </w:tc>
      </w:tr>
      <w:tr w:rsidR="00A27B28" w:rsidRPr="0035094C" w:rsidTr="00A27B28">
        <w:trPr>
          <w:tblCellSpacing w:w="0" w:type="dxa"/>
        </w:trPr>
        <w:tc>
          <w:tcPr>
            <w:tcW w:w="2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</w:pPr>
            <w:r w:rsidRPr="0035094C">
              <w:t>Кратко о дальнейших шагах по этой теме</w:t>
            </w:r>
          </w:p>
        </w:tc>
        <w:tc>
          <w:tcPr>
            <w:tcW w:w="6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D72FB7" w:rsidP="0092416F">
            <w:pPr>
              <w:spacing w:before="100" w:beforeAutospacing="1" w:after="100" w:afterAutospacing="1"/>
            </w:pPr>
            <w:r>
              <w:t>Считаем</w:t>
            </w:r>
            <w:r w:rsidR="00A27B28" w:rsidRPr="0035094C">
              <w:t>, что данная тема имеет перспективы развития в следующих направлениях…</w:t>
            </w:r>
          </w:p>
        </w:tc>
      </w:tr>
      <w:tr w:rsidR="00A27B28" w:rsidRPr="0035094C" w:rsidTr="00A27B28">
        <w:trPr>
          <w:tblCellSpacing w:w="0" w:type="dxa"/>
        </w:trPr>
        <w:tc>
          <w:tcPr>
            <w:tcW w:w="2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</w:pPr>
            <w:r w:rsidRPr="0035094C">
              <w:t>Благодарность за внимание</w:t>
            </w:r>
          </w:p>
        </w:tc>
        <w:tc>
          <w:tcPr>
            <w:tcW w:w="6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D72FB7" w:rsidP="00D72FB7">
            <w:pPr>
              <w:spacing w:before="100" w:beforeAutospacing="1" w:after="100" w:afterAutospacing="1"/>
            </w:pPr>
            <w:r>
              <w:t>Доклад окончен. Благодарю за</w:t>
            </w:r>
            <w:r w:rsidR="00A27B28" w:rsidRPr="0035094C">
              <w:t xml:space="preserve"> внимание </w:t>
            </w:r>
          </w:p>
        </w:tc>
      </w:tr>
      <w:tr w:rsidR="00A27B28" w:rsidRPr="0035094C" w:rsidTr="00A27B28">
        <w:trPr>
          <w:tblCellSpacing w:w="0" w:type="dxa"/>
        </w:trPr>
        <w:tc>
          <w:tcPr>
            <w:tcW w:w="2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</w:pPr>
            <w:r w:rsidRPr="0035094C">
              <w:t>Ответы на вопросы</w:t>
            </w:r>
          </w:p>
        </w:tc>
        <w:tc>
          <w:tcPr>
            <w:tcW w:w="6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Default="00A27B28" w:rsidP="00D72FB7">
            <w:r w:rsidRPr="0035094C">
              <w:t>Спасибо (благодарю) за вопрос…:</w:t>
            </w:r>
          </w:p>
          <w:p w:rsidR="00D72FB7" w:rsidRPr="0035094C" w:rsidRDefault="00D72FB7" w:rsidP="00D72FB7"/>
          <w:p w:rsidR="00A27B28" w:rsidRDefault="00A27B28" w:rsidP="00D72FB7">
            <w:r w:rsidRPr="0035094C">
              <w:t xml:space="preserve">Мой ответ … ИЛИ </w:t>
            </w:r>
          </w:p>
          <w:p w:rsidR="00D72FB7" w:rsidRPr="0035094C" w:rsidRDefault="00D72FB7" w:rsidP="00D72FB7"/>
          <w:p w:rsidR="00A27B28" w:rsidRPr="0035094C" w:rsidRDefault="00A27B28" w:rsidP="00D72FB7">
            <w:r w:rsidRPr="0035094C">
              <w:t>У меня, к сожалению, нет ответа так как рассмотрение данного вопроса не входило в задачи моего исследования</w:t>
            </w:r>
          </w:p>
        </w:tc>
      </w:tr>
      <w:tr w:rsidR="00A27B28" w:rsidRPr="0035094C" w:rsidTr="00A27B28">
        <w:trPr>
          <w:tblCellSpacing w:w="0" w:type="dxa"/>
        </w:trPr>
        <w:tc>
          <w:tcPr>
            <w:tcW w:w="2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92416F">
            <w:pPr>
              <w:spacing w:before="100" w:beforeAutospacing="1" w:after="100" w:afterAutospacing="1"/>
            </w:pPr>
            <w:r w:rsidRPr="0035094C">
              <w:t>Благодарность за интерес и вопросы по теме</w:t>
            </w:r>
          </w:p>
        </w:tc>
        <w:tc>
          <w:tcPr>
            <w:tcW w:w="6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7B28" w:rsidRPr="0035094C" w:rsidRDefault="00A27B28" w:rsidP="00F74DDE">
            <w:pPr>
              <w:spacing w:before="100" w:beforeAutospacing="1" w:after="100" w:afterAutospacing="1"/>
            </w:pPr>
            <w:r w:rsidRPr="0035094C">
              <w:t xml:space="preserve">Благодарю за интерес к теме выступления и вопросы по теме </w:t>
            </w:r>
            <w:r w:rsidR="00D72FB7">
              <w:t>исследования.</w:t>
            </w:r>
          </w:p>
        </w:tc>
      </w:tr>
    </w:tbl>
    <w:p w:rsidR="00A27B28" w:rsidRDefault="00FA48F0" w:rsidP="004D1B2B">
      <w:pPr>
        <w:spacing w:line="276" w:lineRule="auto"/>
        <w:jc w:val="both"/>
        <w:rPr>
          <w:b/>
          <w:sz w:val="28"/>
          <w:szCs w:val="28"/>
        </w:rPr>
      </w:pPr>
      <w:r w:rsidRPr="00FA48F0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567690</wp:posOffset>
            </wp:positionH>
            <wp:positionV relativeFrom="paragraph">
              <wp:posOffset>0</wp:posOffset>
            </wp:positionV>
            <wp:extent cx="5200650" cy="3919220"/>
            <wp:effectExtent l="0" t="0" r="0" b="508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8F0" w:rsidRDefault="00FA48F0" w:rsidP="00A27B28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FA48F0" w:rsidRDefault="00FA48F0" w:rsidP="004D1B2B">
      <w:pPr>
        <w:ind w:firstLine="709"/>
        <w:jc w:val="both"/>
        <w:rPr>
          <w:b/>
          <w:sz w:val="28"/>
          <w:szCs w:val="28"/>
        </w:rPr>
      </w:pPr>
      <w:r w:rsidRPr="00FA48F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281305</wp:posOffset>
            </wp:positionV>
            <wp:extent cx="5629275" cy="4500245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8" r="1550"/>
                    <a:stretch/>
                  </pic:blipFill>
                  <pic:spPr bwMode="auto">
                    <a:xfrm>
                      <a:off x="0" y="0"/>
                      <a:ext cx="5629275" cy="4500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Виды вопросов на защите:</w:t>
      </w:r>
    </w:p>
    <w:p w:rsidR="00674DBF" w:rsidRDefault="00E1344B" w:rsidP="00FA48F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1344B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41910</wp:posOffset>
            </wp:positionV>
            <wp:extent cx="5686425" cy="4208780"/>
            <wp:effectExtent l="0" t="0" r="9525" b="127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" r="2833"/>
                    <a:stretch/>
                  </pic:blipFill>
                  <pic:spPr bwMode="auto">
                    <a:xfrm>
                      <a:off x="0" y="0"/>
                      <a:ext cx="5686425" cy="4208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DBF" w:rsidRPr="00674DBF" w:rsidRDefault="00674DBF" w:rsidP="00674DBF">
      <w:pPr>
        <w:rPr>
          <w:sz w:val="28"/>
          <w:szCs w:val="28"/>
        </w:rPr>
      </w:pPr>
    </w:p>
    <w:p w:rsidR="00674DBF" w:rsidRDefault="00674DBF" w:rsidP="00674DBF">
      <w:pPr>
        <w:rPr>
          <w:sz w:val="28"/>
          <w:szCs w:val="28"/>
        </w:rPr>
      </w:pPr>
    </w:p>
    <w:p w:rsidR="00674DBF" w:rsidRPr="004D1B2B" w:rsidRDefault="004D1B2B" w:rsidP="004D1B2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3.3.</w:t>
      </w:r>
      <w:r w:rsidR="00674DBF" w:rsidRPr="007B07E7">
        <w:rPr>
          <w:b/>
          <w:sz w:val="28"/>
          <w:szCs w:val="28"/>
        </w:rPr>
        <w:t xml:space="preserve"> Публичное представление проекта. Планирование выступления</w:t>
      </w:r>
      <w:r w:rsidR="00674DBF" w:rsidRPr="008F23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74DBF" w:rsidRPr="004D1B2B">
        <w:rPr>
          <w:b/>
          <w:sz w:val="28"/>
          <w:szCs w:val="28"/>
        </w:rPr>
        <w:t>Автореферат</w:t>
      </w:r>
    </w:p>
    <w:p w:rsidR="00674DBF" w:rsidRPr="008F2338" w:rsidRDefault="00674DBF" w:rsidP="00674DBF">
      <w:pPr>
        <w:rPr>
          <w:sz w:val="28"/>
          <w:szCs w:val="28"/>
        </w:rPr>
      </w:pP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3E48D7">
        <w:rPr>
          <w:b/>
          <w:sz w:val="28"/>
          <w:szCs w:val="28"/>
        </w:rPr>
        <w:t>Защита проекта предполагает устное выступление перед аудиторией</w:t>
      </w:r>
      <w:r w:rsidRPr="008F2338">
        <w:rPr>
          <w:sz w:val="28"/>
          <w:szCs w:val="28"/>
        </w:rPr>
        <w:t>. Это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требует определенных навыков.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Прежде всего, необходимо составить текст выступления – автореферат и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подготовить компьютерную презентацию, которая наглядно дополнит текст</w:t>
      </w:r>
    </w:p>
    <w:p w:rsidR="00674DBF" w:rsidRPr="00703F8C" w:rsidRDefault="00674DBF" w:rsidP="00674DBF">
      <w:pPr>
        <w:jc w:val="both"/>
        <w:rPr>
          <w:b/>
          <w:sz w:val="28"/>
          <w:szCs w:val="28"/>
        </w:rPr>
      </w:pPr>
      <w:r w:rsidRPr="008F2338">
        <w:rPr>
          <w:sz w:val="28"/>
          <w:szCs w:val="28"/>
        </w:rPr>
        <w:t>выступления.</w:t>
      </w:r>
      <w:r w:rsidR="00703F8C">
        <w:rPr>
          <w:sz w:val="28"/>
          <w:szCs w:val="28"/>
        </w:rPr>
        <w:t xml:space="preserve"> </w:t>
      </w:r>
      <w:proofErr w:type="spellStart"/>
      <w:r w:rsidR="00703F8C">
        <w:rPr>
          <w:b/>
          <w:bCs/>
          <w:color w:val="242D33"/>
          <w:sz w:val="28"/>
          <w:szCs w:val="28"/>
          <w:shd w:val="clear" w:color="auto" w:fill="FFFFFF"/>
        </w:rPr>
        <w:t>А</w:t>
      </w:r>
      <w:r w:rsidR="00703F8C" w:rsidRPr="00703F8C">
        <w:rPr>
          <w:b/>
          <w:bCs/>
          <w:color w:val="242D33"/>
          <w:sz w:val="28"/>
          <w:szCs w:val="28"/>
          <w:shd w:val="clear" w:color="auto" w:fill="FFFFFF"/>
        </w:rPr>
        <w:t>вторефера́т</w:t>
      </w:r>
      <w:proofErr w:type="spellEnd"/>
      <w:r w:rsidR="00703F8C">
        <w:rPr>
          <w:color w:val="242D33"/>
          <w:sz w:val="28"/>
          <w:szCs w:val="28"/>
          <w:shd w:val="clear" w:color="auto" w:fill="FFFFFF"/>
        </w:rPr>
        <w:t xml:space="preserve"> – </w:t>
      </w:r>
      <w:r w:rsidR="00703F8C" w:rsidRPr="00703F8C">
        <w:rPr>
          <w:b/>
          <w:sz w:val="28"/>
          <w:szCs w:val="28"/>
          <w:shd w:val="clear" w:color="auto" w:fill="FFFFFF"/>
        </w:rPr>
        <w:t>это краткое изложение научной работы, сделанное самим автором</w:t>
      </w:r>
      <w:r w:rsidR="00703F8C">
        <w:rPr>
          <w:b/>
          <w:sz w:val="28"/>
          <w:szCs w:val="28"/>
          <w:shd w:val="clear" w:color="auto" w:fill="FFFFFF"/>
        </w:rPr>
        <w:t>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Чтобы написать автореферат, необходимо составить план выступления.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Задача плана — сделать речь стройной, логически связанной и последовательной.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При подготовке плана необходимо учитывать состав аудитории. Кроме того,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обязательно нужно готовить тезисы или конспект выступления. Для этого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выбрать из описания работы самое основное и на ваш взгляд интересное, так как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время на выступление отводится 6-10 минут. Структура автореферата и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выступления такая же, как у самой работы: вступление, главная часть,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заключение.</w:t>
      </w:r>
    </w:p>
    <w:p w:rsidR="00674DBF" w:rsidRPr="00703F8C" w:rsidRDefault="00674DBF" w:rsidP="00703F8C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703F8C">
        <w:rPr>
          <w:b/>
          <w:sz w:val="28"/>
          <w:szCs w:val="28"/>
        </w:rPr>
        <w:t>Вступление должно быть небольшим</w:t>
      </w:r>
      <w:r w:rsidRPr="00703F8C">
        <w:rPr>
          <w:sz w:val="28"/>
          <w:szCs w:val="28"/>
        </w:rPr>
        <w:t>: название темы, ее актуальность, цели и задачи проекта. Здесь же должны быть представлены вопросы анкеты</w:t>
      </w:r>
    </w:p>
    <w:p w:rsidR="00674DBF" w:rsidRPr="008F2338" w:rsidRDefault="00674DBF" w:rsidP="00674DBF">
      <w:pPr>
        <w:jc w:val="both"/>
        <w:rPr>
          <w:sz w:val="28"/>
          <w:szCs w:val="28"/>
        </w:rPr>
      </w:pPr>
      <w:r w:rsidRPr="008F2338">
        <w:rPr>
          <w:sz w:val="28"/>
          <w:szCs w:val="28"/>
        </w:rPr>
        <w:t>социологического исследования и их анализ, если таковые имеются.</w:t>
      </w:r>
    </w:p>
    <w:p w:rsidR="00674DBF" w:rsidRPr="008F2338" w:rsidRDefault="00703F8C" w:rsidP="00674DBF">
      <w:pPr>
        <w:ind w:firstLine="709"/>
        <w:jc w:val="both"/>
        <w:rPr>
          <w:sz w:val="28"/>
          <w:szCs w:val="28"/>
        </w:rPr>
      </w:pPr>
      <w:r w:rsidRPr="00703F8C">
        <w:rPr>
          <w:b/>
          <w:sz w:val="28"/>
          <w:szCs w:val="28"/>
        </w:rPr>
        <w:lastRenderedPageBreak/>
        <w:t xml:space="preserve">2. </w:t>
      </w:r>
      <w:r w:rsidR="00674DBF" w:rsidRPr="00703F8C">
        <w:rPr>
          <w:b/>
          <w:sz w:val="28"/>
          <w:szCs w:val="28"/>
        </w:rPr>
        <w:t>Основная часть тоже должна быть структурирована</w:t>
      </w:r>
      <w:r w:rsidR="00674DBF" w:rsidRPr="008F2338">
        <w:rPr>
          <w:sz w:val="28"/>
          <w:szCs w:val="28"/>
        </w:rPr>
        <w:t>: несколько</w:t>
      </w:r>
      <w:r w:rsidR="00674DBF">
        <w:rPr>
          <w:sz w:val="28"/>
          <w:szCs w:val="28"/>
        </w:rPr>
        <w:t xml:space="preserve"> </w:t>
      </w:r>
      <w:r w:rsidR="00674DBF" w:rsidRPr="008F2338">
        <w:rPr>
          <w:sz w:val="28"/>
          <w:szCs w:val="28"/>
        </w:rPr>
        <w:t>утверждений (чаще всего это названия разделов главной части вашей работы), их</w:t>
      </w:r>
      <w:r w:rsidR="00674DBF">
        <w:rPr>
          <w:sz w:val="28"/>
          <w:szCs w:val="28"/>
        </w:rPr>
        <w:t xml:space="preserve"> </w:t>
      </w:r>
      <w:r w:rsidR="00674DBF" w:rsidRPr="008F2338">
        <w:rPr>
          <w:sz w:val="28"/>
          <w:szCs w:val="28"/>
        </w:rPr>
        <w:t>обоснование и подтверждение примерами. Если речь идет об исследовании, надо</w:t>
      </w:r>
      <w:r w:rsidR="00674DBF">
        <w:rPr>
          <w:sz w:val="28"/>
          <w:szCs w:val="28"/>
        </w:rPr>
        <w:t xml:space="preserve"> </w:t>
      </w:r>
      <w:r w:rsidR="00674DBF" w:rsidRPr="008F2338">
        <w:rPr>
          <w:sz w:val="28"/>
          <w:szCs w:val="28"/>
        </w:rPr>
        <w:t>представить его ход и методику проведения.</w:t>
      </w:r>
    </w:p>
    <w:p w:rsidR="00674DBF" w:rsidRPr="008F2338" w:rsidRDefault="00703F8C" w:rsidP="00674DBF">
      <w:pPr>
        <w:ind w:firstLine="709"/>
        <w:jc w:val="both"/>
        <w:rPr>
          <w:sz w:val="28"/>
          <w:szCs w:val="28"/>
        </w:rPr>
      </w:pPr>
      <w:r w:rsidRPr="00703F8C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674DBF" w:rsidRPr="00703F8C">
        <w:rPr>
          <w:b/>
          <w:sz w:val="28"/>
          <w:szCs w:val="28"/>
        </w:rPr>
        <w:t>Заключение подводит итог всей работы</w:t>
      </w:r>
      <w:r w:rsidR="00674DBF" w:rsidRPr="008F2338">
        <w:rPr>
          <w:sz w:val="28"/>
          <w:szCs w:val="28"/>
        </w:rPr>
        <w:t>. Оно тоже небольшое по размеру,</w:t>
      </w:r>
      <w:r w:rsidR="00674DBF">
        <w:rPr>
          <w:sz w:val="28"/>
          <w:szCs w:val="28"/>
        </w:rPr>
        <w:t xml:space="preserve"> </w:t>
      </w:r>
      <w:r w:rsidR="00674DBF" w:rsidRPr="008F2338">
        <w:rPr>
          <w:sz w:val="28"/>
          <w:szCs w:val="28"/>
        </w:rPr>
        <w:t>как и вступление. В заключении излагаются выводы, которые делаются в</w:t>
      </w:r>
      <w:r w:rsidR="00674DBF">
        <w:rPr>
          <w:sz w:val="28"/>
          <w:szCs w:val="28"/>
        </w:rPr>
        <w:t xml:space="preserve"> </w:t>
      </w:r>
      <w:r w:rsidR="00674DBF" w:rsidRPr="008F2338">
        <w:rPr>
          <w:sz w:val="28"/>
          <w:szCs w:val="28"/>
        </w:rPr>
        <w:t>результате выполнения проекта. Обязательно надо выразить свое отношение к</w:t>
      </w:r>
      <w:r w:rsidR="00674DBF">
        <w:rPr>
          <w:sz w:val="28"/>
          <w:szCs w:val="28"/>
        </w:rPr>
        <w:t xml:space="preserve"> </w:t>
      </w:r>
      <w:r w:rsidR="00674DBF" w:rsidRPr="008F2338">
        <w:rPr>
          <w:sz w:val="28"/>
          <w:szCs w:val="28"/>
        </w:rPr>
        <w:t>излагаемой теме, указать чему научились, с какими трудностями встретились.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Для составления автореферата можно подчеркнуть в тексте теоретической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части работы самое главное и интересное, логически связать все это между собой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и со слайдами подготовленной презентации, продумать, как будете представлять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практический результат проекта, проверить укладываетесь ли вы в регламент.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Если не укладываетесь, посмотреть, что еще можно сократить, но так, чтобы не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пострадала содержательная часть. И автореферат готов. Теперь надо готовиться к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выступлению.</w:t>
      </w:r>
    </w:p>
    <w:p w:rsidR="00674DBF" w:rsidRPr="00674DBF" w:rsidRDefault="00674DBF" w:rsidP="00674DBF">
      <w:pPr>
        <w:ind w:firstLine="709"/>
        <w:jc w:val="both"/>
        <w:rPr>
          <w:b/>
          <w:sz w:val="28"/>
          <w:szCs w:val="28"/>
        </w:rPr>
      </w:pPr>
      <w:r w:rsidRPr="00674DBF">
        <w:rPr>
          <w:b/>
          <w:sz w:val="28"/>
          <w:szCs w:val="28"/>
        </w:rPr>
        <w:t xml:space="preserve">Почему возникает страх перед публичным выступлением? 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Для большинства из нас разговор с приятелем — это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нормальное и приятное времяпрепровождение. В то же время аналогичный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разговор на туже самую тему перед аудиторией кажется уже чем-то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неестественным и вызывающим внутреннее беспокойство. Почему? Дело в том,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что меняется наша роль. В повседневной жизни, участвуя в разговоре, мы редко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испытываем давление со стороны окружающих и обстановки, в которой протекает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разговор. Мы знаем, что в любую секунду, едва оказавшись в затруднительном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положении, мы можем отказаться от продолжения разговора и снять с себя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какую-либо ответственность за него. Такие условия общения позволяют нам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сконцентрироваться на главном – передаче своих мыслей и информации.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Иначе обстоит дело, когда мы предстаем перед аудиторией, независимо от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ее размеров и степени доброжелательности по отношению к нам. Стоя перед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слушателями, оратор знает, что ему предстоит до конца произнести свою речь. Он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осознает, что на него одного целиком возложена ответственность за встречу с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аудиторией. Оказавшись без привычной поддержки, человек испытывает ряд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трудностей.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Сможете ли вы узнать, поняли вас или нет? Именно поэтому, прежде всего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вам следует знать те факторы, которые влияют на общение, знать и уметь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пользоваться ораторскими приемами, а также знать правила и принципы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построения речи.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Ваша речь не будет иметь успеха, если вы не затратите определенных</w:t>
      </w:r>
    </w:p>
    <w:p w:rsidR="00674DBF" w:rsidRPr="008F2338" w:rsidRDefault="00674DBF" w:rsidP="00674DBF">
      <w:pPr>
        <w:jc w:val="both"/>
        <w:rPr>
          <w:sz w:val="28"/>
          <w:szCs w:val="28"/>
        </w:rPr>
      </w:pPr>
      <w:r w:rsidRPr="008F2338">
        <w:rPr>
          <w:sz w:val="28"/>
          <w:szCs w:val="28"/>
        </w:rPr>
        <w:t>усилий. В большинстве своем неудачи ожидают тех, кто не утруждал себя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подготовкой к выступлению и рискнул, тем не менее, предстать перед публикой.</w:t>
      </w:r>
      <w:r>
        <w:rPr>
          <w:sz w:val="28"/>
          <w:szCs w:val="28"/>
        </w:rPr>
        <w:t xml:space="preserve"> Продумайте все заранее.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lastRenderedPageBreak/>
        <w:t>Начните с того, как вы должны появиться. Ваша походка должна быть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ровной. Помните, что любое ваше движение будет моментально замечено. Глядя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на вас, слушатели должны почувствовать значимость вашего выступления.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Как выступающий – вы для них личность, а личности всегда находятся в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центре внимания. Чтобы произвести впечатление на слушателей, важно учесть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все: и костюм, и прическа и макияж должны соответствовать моменту.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Очень часто все становится ясно уже после первого произнесенного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предложения, и если оно неудачное, то привлечь внимание слушателей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становится невозможным. В стратегии ораторского искусства начало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выступления имеет чрезвычайно важное значение.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Малейшая оплошность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и вас перестанут слушать. Если вы начнете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запинаться и извиняться, то ваши слушатели начнут сомневаться в вашей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компетентности, а также в том, стоит ли вообще вас слушать. Вам необходимо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вступить в контакт со слушателями. Все должно происходить так же, как в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диалоге, только границы диалога чрезвычайно расширяются. Тем не менее,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измениться должна лишь сила вашего голоса, а стиль речи меняться не должен.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Так же, как и в диалоге, следует смотреть на слушателей (слушатели должны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видеть ваши глаза!). Нельзя поворачиваться спиной к аудитории.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Не начинайте свое выступление сразу, немного подождите. Никаких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суетливых движений, они моментально отвлекают слушателей от существа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выступления и вызывают разные ассоциации, часто далекие от содержания речи.</w:t>
      </w:r>
    </w:p>
    <w:p w:rsidR="00674DBF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 xml:space="preserve">Выступая, “не гуляйте” около трибуны, </w:t>
      </w:r>
      <w:r>
        <w:rPr>
          <w:sz w:val="28"/>
          <w:szCs w:val="28"/>
        </w:rPr>
        <w:t xml:space="preserve">потому что слушатели начнут вас </w:t>
      </w:r>
      <w:r w:rsidRPr="008F2338">
        <w:rPr>
          <w:sz w:val="28"/>
          <w:szCs w:val="28"/>
        </w:rPr>
        <w:t>разглядывать, а не слушать. Помни</w:t>
      </w:r>
      <w:r>
        <w:rPr>
          <w:sz w:val="28"/>
          <w:szCs w:val="28"/>
        </w:rPr>
        <w:t xml:space="preserve">те, что главным психологическим </w:t>
      </w:r>
      <w:r w:rsidRPr="008F2338">
        <w:rPr>
          <w:sz w:val="28"/>
          <w:szCs w:val="28"/>
        </w:rPr>
        <w:t>фактором,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который оказывает воздействие на слушателей, являетесь именно вы, и слушатели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оценивают, как вы одеты, как вы держитесь на трибуне, как вы говорите, знаете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ли вы то, о чем говорите.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Кроме того, необходимо помнить о роли жеста в публичном выступлении.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По мнению некоторых исследователей, жест в выступлении несет около 40%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информации. С этим утверждением можно согласиться или не согласиться, но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попробуйте во время выступления держать руки "по швам”, забыв о жесте, и вы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сразу же ощутите “деревянную” сухость голоса, скованность мыслей.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674DBF">
        <w:rPr>
          <w:i/>
          <w:sz w:val="28"/>
          <w:szCs w:val="28"/>
        </w:rPr>
        <w:t>Можно привести один интересный пример.</w:t>
      </w:r>
      <w:r w:rsidRPr="008F2338">
        <w:rPr>
          <w:sz w:val="28"/>
          <w:szCs w:val="28"/>
        </w:rPr>
        <w:t xml:space="preserve"> В одну старую церковь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постоянно (каждое воскресенье) приходил старый мастер-ремесленник. Он был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почти глух, но, тем не менее, регулярно приходил и садился на первую скамейку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перед кафедрой. Пастор во время проповеди увлеченно жестикулировал руками,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кистями рук, всем телом и говорил для этого слушателя особенно громко. В один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прекрасный день проповедник воскликнул: “Но это поистине замечательно, что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вы так прилежно посещаете все мои богослужения. Надеюсь, вы поняли все, что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я сказал</w:t>
      </w:r>
      <w:proofErr w:type="gramStart"/>
      <w:r w:rsidRPr="008F2338">
        <w:rPr>
          <w:sz w:val="28"/>
          <w:szCs w:val="28"/>
        </w:rPr>
        <w:t>?”–</w:t>
      </w:r>
      <w:proofErr w:type="gramEnd"/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“Господин пастор, – ответил старик,– с пониманием дело обстоит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 xml:space="preserve">так, что я не понял ни </w:t>
      </w:r>
      <w:r w:rsidRPr="008F2338">
        <w:rPr>
          <w:sz w:val="28"/>
          <w:szCs w:val="28"/>
        </w:rPr>
        <w:lastRenderedPageBreak/>
        <w:t>слова, но мне очень нравится на вас смотреть!” Этот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 xml:space="preserve">пример показывает, </w:t>
      </w:r>
      <w:proofErr w:type="gramStart"/>
      <w:r w:rsidRPr="008F2338">
        <w:rPr>
          <w:sz w:val="28"/>
          <w:szCs w:val="28"/>
        </w:rPr>
        <w:t>что</w:t>
      </w:r>
      <w:proofErr w:type="gramEnd"/>
      <w:r w:rsidRPr="008F2338">
        <w:rPr>
          <w:sz w:val="28"/>
          <w:szCs w:val="28"/>
        </w:rPr>
        <w:t xml:space="preserve"> когда вы выступаете, у вас имеются не только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слушатели, но и зрители. Однако лишь глухие рады такой чрезмерной</w:t>
      </w:r>
      <w:r>
        <w:rPr>
          <w:sz w:val="28"/>
          <w:szCs w:val="28"/>
        </w:rPr>
        <w:t xml:space="preserve"> жестикуляции.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Лучше всего, когда поза при выступлении спокойная, а жесты свободные и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упругие, а не небрежные и вызывающие. Когда слушатель видит перед собой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мечущуюся фигуру, у него возникает раздражение. Жестикуляция может и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должна сопутствовать ходу мыслей. Шаблонных фигур жестикуляции не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существует. Существуют жесты приглашающие, отвергающие, повелительные,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вопросительные. Оживленной жестикуляцией чаще пользуются, чтобы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подчеркнуть свои слова. С помощью пальцев можно пояснить нюансы.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Многие начинающие ораторы задаются следующими вопросами: “Что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делать со своими руками?” и “Как сделать, чтобы руки не выдавали моего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волнения?”. Вопрос целесообразнее сформулировать следующим обра</w:t>
      </w:r>
      <w:r>
        <w:rPr>
          <w:sz w:val="28"/>
          <w:szCs w:val="28"/>
        </w:rPr>
        <w:t xml:space="preserve">зом: “Как </w:t>
      </w:r>
      <w:r w:rsidRPr="008F2338">
        <w:rPr>
          <w:sz w:val="28"/>
          <w:szCs w:val="28"/>
        </w:rPr>
        <w:t>руки могут мне помочь?”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Советуем вам не держать руки в карманах, это не говорит о хороших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манерах. К тому же, держа руки в карманах, вы не сможете научиться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пользоваться ими.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С помощью рук можно показать размеры предмета, указать на какие-либо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предметы, подчеркнуть важность сказанного. Иными словами, пользуйтесь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руками для создания образов своих идей. При этом необходимо считаться со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следующими правилами.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1. Около 90% жестов необходимо делать выше пояса. Жесты, сделанные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руками ниже пояса, часто имеют значение неуверенности, неудачи,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растерянности.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2. Локти не должны находиться ближе чем на 3 см от корпуса. Меньшее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расстояние будет символизировать незначительность и слабость вашего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авторитета.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3. Жестикулируйте обеими руками. Самое трудное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начать пользоваться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жестами, которые вы считаете приемлемыми.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Жесты – это тот язык, который понятен всем. И если сами точки и запятые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не могут заменить слова, то незначительный ж</w:t>
      </w:r>
      <w:r>
        <w:rPr>
          <w:sz w:val="28"/>
          <w:szCs w:val="28"/>
        </w:rPr>
        <w:t xml:space="preserve">ест понятен и без слов. Жесты – </w:t>
      </w:r>
      <w:r w:rsidRPr="008F2338">
        <w:rPr>
          <w:sz w:val="28"/>
          <w:szCs w:val="28"/>
        </w:rPr>
        <w:t>первооснова любого языка. Не бойтесь пользоваться ими.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Речь должна быть правильной и выразительной. Неприятное впечатление на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слушателей производят канцеляризмы (“дежурные” фразы) типа: “охватить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мероприятием</w:t>
      </w:r>
      <w:proofErr w:type="gramStart"/>
      <w:r w:rsidRPr="008F2338">
        <w:rPr>
          <w:sz w:val="28"/>
          <w:szCs w:val="28"/>
        </w:rPr>
        <w:t>... ”</w:t>
      </w:r>
      <w:proofErr w:type="gramEnd"/>
      <w:r w:rsidRPr="008F2338">
        <w:rPr>
          <w:sz w:val="28"/>
          <w:szCs w:val="28"/>
        </w:rPr>
        <w:t>, “уделить должное внимание... ”, “в настоящий момент...”.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 xml:space="preserve">Избавляйтесь от слов-паразитов: “так </w:t>
      </w:r>
      <w:proofErr w:type="gramStart"/>
      <w:r w:rsidRPr="008F2338">
        <w:rPr>
          <w:sz w:val="28"/>
          <w:szCs w:val="28"/>
        </w:rPr>
        <w:t>сказать ”</w:t>
      </w:r>
      <w:proofErr w:type="gramEnd"/>
      <w:r>
        <w:rPr>
          <w:sz w:val="28"/>
          <w:szCs w:val="28"/>
        </w:rPr>
        <w:t>, “понимаете ”, “значит ”, “вот</w:t>
      </w:r>
      <w:r w:rsidRPr="008F2338">
        <w:rPr>
          <w:sz w:val="28"/>
          <w:szCs w:val="28"/>
        </w:rPr>
        <w:t>”.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Такие слова не украшают речь, а только вызывают раздражение слушателей.</w:t>
      </w:r>
    </w:p>
    <w:p w:rsidR="00674DBF" w:rsidRPr="00674DBF" w:rsidRDefault="00674DBF" w:rsidP="00674DBF">
      <w:pPr>
        <w:ind w:firstLine="709"/>
        <w:jc w:val="both"/>
        <w:rPr>
          <w:i/>
          <w:sz w:val="28"/>
          <w:szCs w:val="28"/>
        </w:rPr>
      </w:pPr>
      <w:r w:rsidRPr="00674DBF">
        <w:rPr>
          <w:i/>
          <w:sz w:val="28"/>
          <w:szCs w:val="28"/>
        </w:rPr>
        <w:t>Посмотрите, как можно об одном явлении сказать по-разному. Вместо слов: “</w:t>
      </w:r>
      <w:proofErr w:type="gramStart"/>
      <w:r w:rsidRPr="00674DBF">
        <w:rPr>
          <w:i/>
          <w:sz w:val="28"/>
          <w:szCs w:val="28"/>
        </w:rPr>
        <w:t>Над  горами</w:t>
      </w:r>
      <w:proofErr w:type="gramEnd"/>
      <w:r w:rsidRPr="00674DBF">
        <w:rPr>
          <w:i/>
          <w:sz w:val="28"/>
          <w:szCs w:val="28"/>
        </w:rPr>
        <w:t xml:space="preserve"> больше не дует ветер” Гете предпочел написать: “Горные вершины спят во тьме ночной”.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lastRenderedPageBreak/>
        <w:t>Не допускайте ненужных повторов, это обедняет речь, правильно ставьте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ударения. Следите за построением предложений, избегайте сложных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конструкций. Установлено, что короткие фраз</w:t>
      </w:r>
      <w:r>
        <w:rPr>
          <w:sz w:val="28"/>
          <w:szCs w:val="28"/>
        </w:rPr>
        <w:t xml:space="preserve">ы легче воспринимаются на слух, </w:t>
      </w:r>
      <w:r w:rsidRPr="008F2338">
        <w:rPr>
          <w:sz w:val="28"/>
          <w:szCs w:val="28"/>
        </w:rPr>
        <w:t>чем длинные.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В выступлении следует стараться избегать ошибок. Иногда бывает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достаточно 2–3 речевых ошибок, чтобы составить мнение об уровне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выступающего; особенно опасны в этом отношении неправильные ударения,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которые сразу представляют человека в невыгодном свете.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Никто не может полностью избежать обмолвок, поэтому из-за мелких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грамматических оплошностей не стоит вноси</w:t>
      </w:r>
      <w:r>
        <w:rPr>
          <w:sz w:val="28"/>
          <w:szCs w:val="28"/>
        </w:rPr>
        <w:t xml:space="preserve">ть поправки. Обмолвки случаются </w:t>
      </w:r>
      <w:r w:rsidRPr="008F2338">
        <w:rPr>
          <w:sz w:val="28"/>
          <w:szCs w:val="28"/>
        </w:rPr>
        <w:t>даже у лучших ораторов.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Большую роль играют темп и громкость голоса, манера выступления. Яркая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речь, отражающая увлеченность оратора, его уверенность обладает значительной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силой. Понятность речи в равной мере страдает от того, что слова произносятся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очень медленно или очень быстро.</w:t>
      </w:r>
    </w:p>
    <w:p w:rsidR="00674DBF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Выступая перед аудиторией, необходимо рассчитывать, что человек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“схватывает” звуковую и смысловую сторону</w:t>
      </w:r>
      <w:r>
        <w:rPr>
          <w:sz w:val="28"/>
          <w:szCs w:val="28"/>
        </w:rPr>
        <w:t xml:space="preserve"> речи со скоростью 60—70 слов в </w:t>
      </w:r>
      <w:r w:rsidRPr="008F2338">
        <w:rPr>
          <w:sz w:val="28"/>
          <w:szCs w:val="28"/>
        </w:rPr>
        <w:t>минуту. Слушая докладчика, нам иногда приходится выполнять тройную работу:</w:t>
      </w:r>
      <w:r>
        <w:rPr>
          <w:sz w:val="28"/>
          <w:szCs w:val="28"/>
        </w:rPr>
        <w:t xml:space="preserve"> </w:t>
      </w:r>
    </w:p>
    <w:p w:rsidR="00674DBF" w:rsidRPr="00674DBF" w:rsidRDefault="00674DBF" w:rsidP="00674DBF">
      <w:pPr>
        <w:pStyle w:val="a3"/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674DBF">
        <w:rPr>
          <w:sz w:val="28"/>
          <w:szCs w:val="28"/>
        </w:rPr>
        <w:t xml:space="preserve">воспринимать мысли оратора; </w:t>
      </w:r>
    </w:p>
    <w:p w:rsidR="00674DBF" w:rsidRPr="00674DBF" w:rsidRDefault="00674DBF" w:rsidP="00674DBF">
      <w:pPr>
        <w:pStyle w:val="a3"/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674DBF">
        <w:rPr>
          <w:sz w:val="28"/>
          <w:szCs w:val="28"/>
        </w:rPr>
        <w:t>“переводить их на русский язык”, если выступающий говорит вяло, невнятно, не выговаривая какие-то звуки;</w:t>
      </w:r>
    </w:p>
    <w:p w:rsidR="00674DBF" w:rsidRPr="00674DBF" w:rsidRDefault="00674DBF" w:rsidP="00674DBF">
      <w:pPr>
        <w:pStyle w:val="a3"/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674DBF">
        <w:rPr>
          <w:sz w:val="28"/>
          <w:szCs w:val="28"/>
        </w:rPr>
        <w:t xml:space="preserve">вникать в смысл речи. 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Такое выступление слушать очень утомительно: ослабляется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внимание, мы перестаем слушать и с нетерпением ожидаем его окончания.</w:t>
      </w:r>
    </w:p>
    <w:p w:rsidR="00674DBF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 xml:space="preserve">Помните об этом, когда сами поднимаетесь на трибуну. </w:t>
      </w:r>
    </w:p>
    <w:p w:rsidR="00674DBF" w:rsidRDefault="00674DBF" w:rsidP="00674DBF">
      <w:pPr>
        <w:ind w:firstLine="709"/>
        <w:jc w:val="both"/>
        <w:rPr>
          <w:b/>
          <w:sz w:val="28"/>
          <w:szCs w:val="28"/>
        </w:rPr>
      </w:pPr>
    </w:p>
    <w:p w:rsidR="00674DBF" w:rsidRPr="00674DBF" w:rsidRDefault="00674DBF" w:rsidP="00674DBF">
      <w:pPr>
        <w:ind w:firstLine="709"/>
        <w:jc w:val="both"/>
        <w:rPr>
          <w:b/>
          <w:sz w:val="28"/>
          <w:szCs w:val="28"/>
        </w:rPr>
      </w:pPr>
      <w:r w:rsidRPr="00674DBF">
        <w:rPr>
          <w:b/>
          <w:sz w:val="28"/>
          <w:szCs w:val="28"/>
        </w:rPr>
        <w:t>Выразительная речь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Не следует читать по бумажке, надо смотреть на аудиторию. Но все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выучивать наизусть тоже не следует, так как все ваше внимание тогда будет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обращено на восстановление в памяти заученного.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При подготовке к выступлению надо иметь в виду, что кроме умения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представить работу, надо уметь отвечать на вопросы слушателей и членов жюри.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Способность ответить на вопросы говорит о самостоятельность выполнения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работы и понимании ее темы и содержания.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Защита проекта предполагает наглядность – презентацию, плакаты, опыты,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 xml:space="preserve">выводы на доске, показ макетов. При защите </w:t>
      </w:r>
      <w:r>
        <w:rPr>
          <w:sz w:val="28"/>
          <w:szCs w:val="28"/>
        </w:rPr>
        <w:t xml:space="preserve">недопустимо считывание текста с </w:t>
      </w:r>
      <w:r w:rsidRPr="008F2338">
        <w:rPr>
          <w:sz w:val="28"/>
          <w:szCs w:val="28"/>
        </w:rPr>
        <w:t>презентации, т.е. напечатанный и произноси</w:t>
      </w:r>
      <w:r>
        <w:rPr>
          <w:sz w:val="28"/>
          <w:szCs w:val="28"/>
        </w:rPr>
        <w:t xml:space="preserve">мый текст не должны дублировать </w:t>
      </w:r>
      <w:r w:rsidRPr="008F2338">
        <w:rPr>
          <w:sz w:val="28"/>
          <w:szCs w:val="28"/>
        </w:rPr>
        <w:t>друг друга.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Чтобы правильно излагать свои мысли надо много работать. Задумайтесь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над своим словарным запасом. Так, по данным</w:t>
      </w:r>
      <w:r>
        <w:rPr>
          <w:sz w:val="28"/>
          <w:szCs w:val="28"/>
        </w:rPr>
        <w:t xml:space="preserve"> психологов, ребенок использует </w:t>
      </w:r>
      <w:r w:rsidRPr="008F2338">
        <w:rPr>
          <w:sz w:val="28"/>
          <w:szCs w:val="28"/>
        </w:rPr>
        <w:t>3600 слов, 14-летний подросток – 9000, взр</w:t>
      </w:r>
      <w:r>
        <w:rPr>
          <w:sz w:val="28"/>
          <w:szCs w:val="28"/>
        </w:rPr>
        <w:t xml:space="preserve">ослый среднего образовательного </w:t>
      </w:r>
      <w:r w:rsidRPr="008F2338">
        <w:rPr>
          <w:sz w:val="28"/>
          <w:szCs w:val="28"/>
        </w:rPr>
        <w:t>уровня – 11 700 слов, а человек “повышенно</w:t>
      </w:r>
      <w:r>
        <w:rPr>
          <w:sz w:val="28"/>
          <w:szCs w:val="28"/>
        </w:rPr>
        <w:t xml:space="preserve">й </w:t>
      </w:r>
      <w:r>
        <w:rPr>
          <w:sz w:val="28"/>
          <w:szCs w:val="28"/>
        </w:rPr>
        <w:lastRenderedPageBreak/>
        <w:t xml:space="preserve">интеллигентности” – до 13 500 </w:t>
      </w:r>
      <w:r w:rsidRPr="008F2338">
        <w:rPr>
          <w:sz w:val="28"/>
          <w:szCs w:val="28"/>
        </w:rPr>
        <w:t>слов. Словарь языка А.С. Пушкина составляет 21 200 слов. Для накопления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большого словарного запаса надо много читать, выписывать новые слова.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Тренируясь в их запоминании и произношении, подбирать к словам синонимы и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антонимы. Изучать слова, употребляемые в переносном смысле.</w:t>
      </w:r>
    </w:p>
    <w:p w:rsidR="00674DBF" w:rsidRPr="008F2338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Чтобы говорить громко и четко полезно читать вслух ежедневно по 15-20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минут, вникая в смысл текста, определять, где нужно сделать ударение, паузы,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какой оттенок придать речи.</w:t>
      </w:r>
    </w:p>
    <w:p w:rsidR="00674DBF" w:rsidRDefault="00674DBF" w:rsidP="00674DBF">
      <w:pPr>
        <w:ind w:firstLine="709"/>
        <w:jc w:val="both"/>
        <w:rPr>
          <w:sz w:val="28"/>
          <w:szCs w:val="28"/>
        </w:rPr>
      </w:pPr>
      <w:r w:rsidRPr="008F2338">
        <w:rPr>
          <w:sz w:val="28"/>
          <w:szCs w:val="28"/>
        </w:rPr>
        <w:t>Умение выступать своего рода фирменный знак (чем лучше он представлен,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тем выше репутация человека). Следует иметь в виду, что именно репутация</w:t>
      </w:r>
      <w:r>
        <w:rPr>
          <w:sz w:val="28"/>
          <w:szCs w:val="28"/>
        </w:rPr>
        <w:t xml:space="preserve"> </w:t>
      </w:r>
      <w:r w:rsidRPr="008F2338">
        <w:rPr>
          <w:sz w:val="28"/>
          <w:szCs w:val="28"/>
        </w:rPr>
        <w:t>является ключом к решению многих деловых и жизненных проблем.</w:t>
      </w:r>
    </w:p>
    <w:p w:rsidR="00E57408" w:rsidRDefault="00E57408" w:rsidP="00674DBF">
      <w:pPr>
        <w:ind w:firstLine="709"/>
        <w:jc w:val="both"/>
        <w:rPr>
          <w:sz w:val="28"/>
          <w:szCs w:val="28"/>
        </w:rPr>
      </w:pPr>
    </w:p>
    <w:p w:rsidR="00E57408" w:rsidRPr="00E57408" w:rsidRDefault="00E57408" w:rsidP="00E57408">
      <w:pPr>
        <w:spacing w:before="100" w:beforeAutospacing="1" w:after="100" w:afterAutospacing="1"/>
        <w:jc w:val="center"/>
        <w:outlineLvl w:val="0"/>
        <w:rPr>
          <w:b/>
          <w:color w:val="000000"/>
          <w:kern w:val="36"/>
          <w:sz w:val="28"/>
          <w:szCs w:val="28"/>
        </w:rPr>
      </w:pPr>
      <w:r w:rsidRPr="00E57408">
        <w:rPr>
          <w:b/>
          <w:color w:val="000000"/>
          <w:kern w:val="36"/>
          <w:sz w:val="28"/>
          <w:szCs w:val="28"/>
        </w:rPr>
        <w:t>Основные понятия научно – исследовательской работы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Аспект</w:t>
      </w:r>
      <w:r w:rsidRPr="00E57408">
        <w:rPr>
          <w:color w:val="000000"/>
          <w:sz w:val="28"/>
          <w:szCs w:val="28"/>
        </w:rPr>
        <w:t> – угол зрения, под которым рассматривается объект исследования.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Гипотеза</w:t>
      </w:r>
      <w:r w:rsidRPr="00E57408">
        <w:rPr>
          <w:color w:val="000000"/>
          <w:sz w:val="28"/>
          <w:szCs w:val="28"/>
        </w:rPr>
        <w:t> – научное предположение, выдвигаемое для объяснения какого – либо явления.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Дедукция</w:t>
      </w:r>
      <w:r w:rsidRPr="00E57408">
        <w:rPr>
          <w:color w:val="000000"/>
          <w:sz w:val="28"/>
          <w:szCs w:val="28"/>
        </w:rPr>
        <w:t> – вид умозаключения от общего к частному, когда из массы частных случаев делается обобщенный вывод обо всей совокупности таких случаев.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Идея</w:t>
      </w:r>
      <w:r w:rsidRPr="00E57408">
        <w:rPr>
          <w:color w:val="000000"/>
          <w:sz w:val="28"/>
          <w:szCs w:val="28"/>
        </w:rPr>
        <w:t xml:space="preserve"> – определенное положение о системе </w:t>
      </w:r>
      <w:proofErr w:type="gramStart"/>
      <w:r w:rsidRPr="00E57408">
        <w:rPr>
          <w:color w:val="000000"/>
          <w:sz w:val="28"/>
          <w:szCs w:val="28"/>
        </w:rPr>
        <w:t>взглядов ,</w:t>
      </w:r>
      <w:proofErr w:type="gramEnd"/>
      <w:r w:rsidRPr="00E57408">
        <w:rPr>
          <w:color w:val="000000"/>
          <w:sz w:val="28"/>
          <w:szCs w:val="28"/>
        </w:rPr>
        <w:t xml:space="preserve"> теорий и т.д.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Индукция </w:t>
      </w:r>
      <w:r w:rsidRPr="00E57408">
        <w:rPr>
          <w:color w:val="000000"/>
          <w:sz w:val="28"/>
          <w:szCs w:val="28"/>
        </w:rPr>
        <w:t>– вид умозаключения от частных фактов, положений к общим выводам.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Категория</w:t>
      </w:r>
      <w:r w:rsidRPr="00E57408">
        <w:rPr>
          <w:color w:val="000000"/>
          <w:sz w:val="28"/>
          <w:szCs w:val="28"/>
        </w:rPr>
        <w:t> – форма логического мышления, в которой раскрываются существенные стороны и отношения исследуемых предметов.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Концепция</w:t>
      </w:r>
      <w:r w:rsidRPr="00E57408">
        <w:rPr>
          <w:color w:val="000000"/>
          <w:sz w:val="28"/>
          <w:szCs w:val="28"/>
        </w:rPr>
        <w:t> – система взглядов на что либо, основная мысль, когда определяются цели и задачи исследования и указываются пути его ведения.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Ключевое слово</w:t>
      </w:r>
      <w:r w:rsidRPr="00E57408">
        <w:rPr>
          <w:color w:val="000000"/>
          <w:sz w:val="28"/>
          <w:szCs w:val="28"/>
        </w:rPr>
        <w:t> – слово или словосочетание, наиболее полно и специально характеризующее содержание научного документа или его части.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Метод исследования</w:t>
      </w:r>
      <w:r w:rsidRPr="00E57408">
        <w:rPr>
          <w:color w:val="000000"/>
          <w:sz w:val="28"/>
          <w:szCs w:val="28"/>
        </w:rPr>
        <w:t> – способ применения старого знания для получения нового. Является орудием получения научных фактов.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Методология научного познания</w:t>
      </w:r>
      <w:r w:rsidRPr="00E57408">
        <w:rPr>
          <w:color w:val="000000"/>
          <w:sz w:val="28"/>
          <w:szCs w:val="28"/>
        </w:rPr>
        <w:t> – учение о принципах, формах и способах научно – исследовательской деятельности.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Научная тема</w:t>
      </w:r>
      <w:r w:rsidRPr="00E57408">
        <w:rPr>
          <w:color w:val="000000"/>
          <w:sz w:val="28"/>
          <w:szCs w:val="28"/>
        </w:rPr>
        <w:t xml:space="preserve"> – задача научного характера, требующая проведения научного исследования. Является основным </w:t>
      </w:r>
      <w:proofErr w:type="spellStart"/>
      <w:r w:rsidRPr="00E57408">
        <w:rPr>
          <w:color w:val="000000"/>
          <w:sz w:val="28"/>
          <w:szCs w:val="28"/>
        </w:rPr>
        <w:t>планово</w:t>
      </w:r>
      <w:proofErr w:type="spellEnd"/>
      <w:r w:rsidRPr="00E57408">
        <w:rPr>
          <w:color w:val="000000"/>
          <w:sz w:val="28"/>
          <w:szCs w:val="28"/>
        </w:rPr>
        <w:t xml:space="preserve"> – отчетным показателем научно – исследовательской работы.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Научная теория</w:t>
      </w:r>
      <w:r w:rsidRPr="00E57408">
        <w:rPr>
          <w:color w:val="000000"/>
          <w:sz w:val="28"/>
          <w:szCs w:val="28"/>
        </w:rPr>
        <w:t> – система абстрактных понятий и утверждений, которая представляет собой не непосредственное, а идеализированное отображение действительности.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Научное исследование</w:t>
      </w:r>
      <w:r w:rsidRPr="00E57408">
        <w:rPr>
          <w:color w:val="000000"/>
          <w:sz w:val="28"/>
          <w:szCs w:val="28"/>
        </w:rPr>
        <w:t> – целенаправленное познание, результаты которого выступают в виде системы понятий, законов, и теорий.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Научное познание </w:t>
      </w:r>
      <w:r w:rsidRPr="00E57408">
        <w:rPr>
          <w:color w:val="000000"/>
          <w:sz w:val="28"/>
          <w:szCs w:val="28"/>
        </w:rPr>
        <w:t>– исследование, которое характеризуется своими особыми целями, а главное – методами получения и проверки новых знаний.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lastRenderedPageBreak/>
        <w:t>Научный факт</w:t>
      </w:r>
      <w:r w:rsidRPr="00E57408">
        <w:rPr>
          <w:color w:val="000000"/>
          <w:sz w:val="28"/>
          <w:szCs w:val="28"/>
        </w:rPr>
        <w:t> – событие или явление, которое представляет собой основание для заключения или подтверждения. Является элементом, составляющим основу научного познания.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Объект исследования</w:t>
      </w:r>
      <w:r w:rsidRPr="00E57408">
        <w:rPr>
          <w:color w:val="000000"/>
          <w:sz w:val="28"/>
          <w:szCs w:val="28"/>
        </w:rPr>
        <w:t> – процесс или явление, порождающее проблемной ситуацию и избранное для исследования.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Предмет исследования</w:t>
      </w:r>
      <w:r w:rsidRPr="00E57408">
        <w:rPr>
          <w:color w:val="000000"/>
          <w:sz w:val="28"/>
          <w:szCs w:val="28"/>
        </w:rPr>
        <w:t> – все то, что находится в границах объекта исследования в определенном аспекте рассмотрения.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Принцип</w:t>
      </w:r>
      <w:r w:rsidRPr="00E57408">
        <w:rPr>
          <w:color w:val="000000"/>
          <w:sz w:val="28"/>
          <w:szCs w:val="28"/>
        </w:rPr>
        <w:t> – основное, исходное положение какой – либо теории, учения, науки.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Проблема </w:t>
      </w:r>
      <w:r w:rsidRPr="00E57408">
        <w:rPr>
          <w:color w:val="000000"/>
          <w:sz w:val="28"/>
          <w:szCs w:val="28"/>
        </w:rPr>
        <w:t>– крупное обобщенное множество сформулированных научных вопросов, которые охватывают область будущих исследований.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Теория</w:t>
      </w:r>
      <w:r w:rsidRPr="00E57408">
        <w:rPr>
          <w:color w:val="000000"/>
          <w:sz w:val="28"/>
          <w:szCs w:val="28"/>
        </w:rPr>
        <w:t> – учение, система идей или принципов. Совокупность обобщенных положений, образующих науку или ее раздел. Она выступает как форма синтетического знания, в границах которой отдельные понятия, гипотезы и законы теряют прежнюю автономность и становятся элементами целостной системы.</w:t>
      </w:r>
    </w:p>
    <w:p w:rsidR="00E57408" w:rsidRPr="00E57408" w:rsidRDefault="00E57408" w:rsidP="00E57408">
      <w:pPr>
        <w:rPr>
          <w:color w:val="000000"/>
          <w:sz w:val="28"/>
          <w:szCs w:val="28"/>
        </w:rPr>
      </w:pPr>
      <w:r w:rsidRPr="00E57408">
        <w:rPr>
          <w:b/>
          <w:bCs/>
          <w:color w:val="000000"/>
          <w:sz w:val="28"/>
          <w:szCs w:val="28"/>
        </w:rPr>
        <w:t>Умозаключение</w:t>
      </w:r>
      <w:r w:rsidRPr="00E57408">
        <w:rPr>
          <w:color w:val="000000"/>
          <w:sz w:val="28"/>
          <w:szCs w:val="28"/>
        </w:rPr>
        <w:t> – мыслительная операция, посредством которой из некоторого количества заданных суждений выводится иное суждение, определенным образом связанное с исходным.</w:t>
      </w:r>
    </w:p>
    <w:p w:rsidR="00E57408" w:rsidRPr="00E57408" w:rsidRDefault="00E57408" w:rsidP="00E57408">
      <w:pPr>
        <w:jc w:val="center"/>
        <w:outlineLvl w:val="1"/>
        <w:rPr>
          <w:b/>
          <w:color w:val="000000"/>
          <w:sz w:val="28"/>
          <w:szCs w:val="28"/>
        </w:rPr>
      </w:pPr>
    </w:p>
    <w:p w:rsidR="00E57408" w:rsidRPr="00E57408" w:rsidRDefault="00E57408" w:rsidP="00E57408">
      <w:pPr>
        <w:jc w:val="center"/>
        <w:outlineLvl w:val="1"/>
        <w:rPr>
          <w:color w:val="000000"/>
          <w:sz w:val="28"/>
          <w:szCs w:val="28"/>
        </w:rPr>
      </w:pPr>
      <w:r w:rsidRPr="00E57408">
        <w:rPr>
          <w:b/>
          <w:color w:val="000000"/>
          <w:sz w:val="28"/>
          <w:szCs w:val="28"/>
        </w:rPr>
        <w:t>Несколько советов докладчику</w:t>
      </w:r>
      <w:r w:rsidRPr="00E57408">
        <w:rPr>
          <w:color w:val="000000"/>
          <w:sz w:val="28"/>
          <w:szCs w:val="28"/>
        </w:rPr>
        <w:t>:</w:t>
      </w:r>
    </w:p>
    <w:p w:rsidR="00E57408" w:rsidRPr="00E57408" w:rsidRDefault="00E57408" w:rsidP="00E5740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57408">
        <w:rPr>
          <w:color w:val="000000"/>
          <w:sz w:val="28"/>
          <w:szCs w:val="28"/>
        </w:rPr>
        <w:t>Не редко, перед выступлением докладчик испытывает волнение, что, несомненно может повлиять на успешность выступления.</w:t>
      </w:r>
    </w:p>
    <w:p w:rsidR="00E57408" w:rsidRPr="00E57408" w:rsidRDefault="00E57408" w:rsidP="00E57408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57408">
        <w:rPr>
          <w:color w:val="000000"/>
          <w:sz w:val="28"/>
          <w:szCs w:val="28"/>
        </w:rPr>
        <w:t>Выступайте в полной готовности — владейте темой настолько хорошо, насколько это возможно. Необходимо выучить текст доклада наизусть и произнести доклад 2-3 раза с одновременной демонстрацией слайдов.</w:t>
      </w:r>
    </w:p>
    <w:p w:rsidR="00E57408" w:rsidRPr="00E57408" w:rsidRDefault="00E57408" w:rsidP="00E57408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57408">
        <w:rPr>
          <w:color w:val="000000"/>
          <w:sz w:val="28"/>
          <w:szCs w:val="28"/>
        </w:rPr>
        <w:t>Не торопитесь и не растягивайте слова. Скорость вашей речи должна быть примерно 120 слов в минуту. Проследить, чтобы время доклада не превышало 7 - 10 минут.</w:t>
      </w:r>
    </w:p>
    <w:p w:rsidR="00E57408" w:rsidRPr="00E57408" w:rsidRDefault="00E57408" w:rsidP="00E57408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57408">
        <w:rPr>
          <w:color w:val="000000"/>
          <w:sz w:val="28"/>
          <w:szCs w:val="28"/>
        </w:rPr>
        <w:t>Во время выступления, рекомендуется «оживить» монотонную речь наглядными материалами, вопросами к аудитории, сменой тона, паузами.</w:t>
      </w:r>
    </w:p>
    <w:p w:rsidR="00E57408" w:rsidRPr="00E57408" w:rsidRDefault="00E57408" w:rsidP="00E57408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57408">
        <w:rPr>
          <w:color w:val="000000"/>
          <w:sz w:val="28"/>
          <w:szCs w:val="28"/>
        </w:rPr>
        <w:t>Активно используйте слайды презентации, для иллюстрирования вашей речи. Сохраняйте уверенный вид — это действует на аудиторию.</w:t>
      </w:r>
    </w:p>
    <w:p w:rsidR="00E57408" w:rsidRPr="00E57408" w:rsidRDefault="00E57408" w:rsidP="00E57408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57408">
        <w:rPr>
          <w:color w:val="000000"/>
          <w:sz w:val="28"/>
          <w:szCs w:val="28"/>
        </w:rPr>
        <w:t>Не бойтесь аудитории — ваши слушатели дружески настроены.</w:t>
      </w:r>
    </w:p>
    <w:p w:rsidR="00E57408" w:rsidRPr="00E57408" w:rsidRDefault="00E57408" w:rsidP="00E57408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57408">
        <w:rPr>
          <w:color w:val="000000"/>
          <w:sz w:val="28"/>
          <w:szCs w:val="28"/>
        </w:rPr>
        <w:t>Во время выступления чаще смотрите на лица тех, кто благожелательно и с интересом слушает вас.</w:t>
      </w:r>
    </w:p>
    <w:p w:rsidR="00E57408" w:rsidRPr="00E57408" w:rsidRDefault="00E57408" w:rsidP="00E57408">
      <w:pPr>
        <w:numPr>
          <w:ilvl w:val="0"/>
          <w:numId w:val="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57408">
        <w:rPr>
          <w:color w:val="000000"/>
          <w:sz w:val="28"/>
          <w:szCs w:val="28"/>
        </w:rPr>
        <w:t>После выступления, возможно, у слушателей возникнут к вам вопросы. Ответить на них не трудно, если вы хорошо подготовились.</w:t>
      </w:r>
    </w:p>
    <w:p w:rsidR="00E57408" w:rsidRPr="00E57408" w:rsidRDefault="00E57408" w:rsidP="00E57408">
      <w:pPr>
        <w:numPr>
          <w:ilvl w:val="0"/>
          <w:numId w:val="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57408">
        <w:rPr>
          <w:color w:val="000000"/>
          <w:sz w:val="28"/>
          <w:szCs w:val="28"/>
        </w:rPr>
        <w:t>Подумайте, какие вопросы вам могут задать слушатели, и заранее сформулируйте ответы.</w:t>
      </w:r>
    </w:p>
    <w:p w:rsidR="00E57408" w:rsidRPr="00E57408" w:rsidRDefault="00E57408" w:rsidP="00E57408">
      <w:pPr>
        <w:numPr>
          <w:ilvl w:val="0"/>
          <w:numId w:val="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57408">
        <w:rPr>
          <w:color w:val="000000"/>
          <w:sz w:val="28"/>
          <w:szCs w:val="28"/>
        </w:rPr>
        <w:lastRenderedPageBreak/>
        <w:t>Если прозвучал сложный или запутанный вопрос, то убедитесь, что вы его поняли (например, «Если я правильно вас понял, то вы спрашиваете о…»).</w:t>
      </w:r>
    </w:p>
    <w:p w:rsidR="00E57408" w:rsidRPr="00E57408" w:rsidRDefault="00E57408" w:rsidP="00E57408">
      <w:pPr>
        <w:numPr>
          <w:ilvl w:val="0"/>
          <w:numId w:val="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57408">
        <w:rPr>
          <w:color w:val="000000"/>
          <w:sz w:val="28"/>
          <w:szCs w:val="28"/>
        </w:rPr>
        <w:t>Если вы затрудняетесь, то признаться в невозможности ответить на вопрос лучше и достойнее, чем говорить вздор.</w:t>
      </w:r>
    </w:p>
    <w:p w:rsidR="00E57408" w:rsidRDefault="00E57408" w:rsidP="00674DBF">
      <w:pPr>
        <w:ind w:firstLine="709"/>
        <w:jc w:val="both"/>
        <w:rPr>
          <w:sz w:val="28"/>
          <w:szCs w:val="28"/>
        </w:rPr>
      </w:pPr>
    </w:p>
    <w:p w:rsidR="00E57408" w:rsidRPr="008F2338" w:rsidRDefault="00E57408" w:rsidP="00674DBF">
      <w:pPr>
        <w:ind w:firstLine="709"/>
        <w:jc w:val="both"/>
        <w:rPr>
          <w:sz w:val="28"/>
          <w:szCs w:val="28"/>
        </w:rPr>
      </w:pPr>
    </w:p>
    <w:p w:rsidR="003E48D7" w:rsidRPr="003E48D7" w:rsidRDefault="003E48D7" w:rsidP="003E48D7">
      <w:pPr>
        <w:ind w:firstLine="709"/>
        <w:jc w:val="center"/>
        <w:rPr>
          <w:b/>
          <w:sz w:val="28"/>
          <w:szCs w:val="28"/>
        </w:rPr>
      </w:pPr>
      <w:r w:rsidRPr="003E48D7">
        <w:rPr>
          <w:b/>
          <w:sz w:val="28"/>
          <w:szCs w:val="28"/>
        </w:rPr>
        <w:t>Контрольные задания</w:t>
      </w:r>
    </w:p>
    <w:p w:rsidR="003E48D7" w:rsidRDefault="003E48D7" w:rsidP="00674DBF">
      <w:pPr>
        <w:ind w:firstLine="709"/>
        <w:jc w:val="both"/>
        <w:rPr>
          <w:b/>
          <w:sz w:val="28"/>
          <w:szCs w:val="28"/>
        </w:rPr>
      </w:pPr>
      <w:r w:rsidRPr="003E48D7">
        <w:rPr>
          <w:b/>
          <w:sz w:val="28"/>
          <w:szCs w:val="28"/>
        </w:rPr>
        <w:t>Задание 1.</w:t>
      </w:r>
    </w:p>
    <w:p w:rsidR="00703F8C" w:rsidRDefault="00703F8C" w:rsidP="003E48D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Выбрать правильный ответ</w:t>
      </w:r>
    </w:p>
    <w:p w:rsidR="003E48D7" w:rsidRPr="003E48D7" w:rsidRDefault="003E48D7" w:rsidP="00CC5FC0">
      <w:pPr>
        <w:ind w:firstLine="142"/>
        <w:jc w:val="both"/>
        <w:rPr>
          <w:sz w:val="28"/>
          <w:szCs w:val="28"/>
        </w:rPr>
      </w:pPr>
      <w:r w:rsidRPr="003E48D7">
        <w:rPr>
          <w:b/>
          <w:sz w:val="28"/>
          <w:szCs w:val="28"/>
        </w:rPr>
        <w:t>А)</w:t>
      </w:r>
      <w:r>
        <w:rPr>
          <w:b/>
          <w:sz w:val="28"/>
          <w:szCs w:val="28"/>
        </w:rPr>
        <w:t xml:space="preserve"> </w:t>
      </w:r>
      <w:r w:rsidRPr="003E48D7">
        <w:rPr>
          <w:sz w:val="28"/>
          <w:szCs w:val="28"/>
        </w:rPr>
        <w:t xml:space="preserve">Защита проекта </w:t>
      </w:r>
      <w:r>
        <w:rPr>
          <w:sz w:val="28"/>
          <w:szCs w:val="28"/>
        </w:rPr>
        <w:t>предполагает письменное написание работы</w:t>
      </w:r>
    </w:p>
    <w:p w:rsidR="003E48D7" w:rsidRPr="003E48D7" w:rsidRDefault="003E48D7" w:rsidP="00CC5FC0">
      <w:pPr>
        <w:ind w:firstLine="142"/>
        <w:jc w:val="both"/>
        <w:rPr>
          <w:sz w:val="28"/>
          <w:szCs w:val="28"/>
        </w:rPr>
      </w:pPr>
      <w:r w:rsidRPr="00A700E8">
        <w:rPr>
          <w:b/>
          <w:sz w:val="28"/>
          <w:szCs w:val="28"/>
        </w:rPr>
        <w:t>Б)</w:t>
      </w:r>
      <w:r w:rsidRPr="00A700E8">
        <w:rPr>
          <w:sz w:val="28"/>
          <w:szCs w:val="28"/>
        </w:rPr>
        <w:t xml:space="preserve"> </w:t>
      </w:r>
      <w:r w:rsidRPr="003E48D7">
        <w:rPr>
          <w:sz w:val="28"/>
          <w:szCs w:val="28"/>
        </w:rPr>
        <w:t>Защита проекта предполагает устное выступление перед аудиторией</w:t>
      </w:r>
    </w:p>
    <w:p w:rsidR="003E48D7" w:rsidRPr="003E48D7" w:rsidRDefault="003E48D7" w:rsidP="00CC5FC0">
      <w:pPr>
        <w:ind w:firstLine="142"/>
        <w:jc w:val="both"/>
        <w:rPr>
          <w:sz w:val="28"/>
          <w:szCs w:val="28"/>
        </w:rPr>
      </w:pPr>
      <w:r w:rsidRPr="003E48D7">
        <w:rPr>
          <w:b/>
          <w:sz w:val="28"/>
          <w:szCs w:val="28"/>
        </w:rPr>
        <w:t>В)</w:t>
      </w:r>
      <w:r>
        <w:rPr>
          <w:b/>
          <w:sz w:val="28"/>
          <w:szCs w:val="28"/>
        </w:rPr>
        <w:t xml:space="preserve"> </w:t>
      </w:r>
      <w:r w:rsidRPr="003E48D7">
        <w:rPr>
          <w:sz w:val="28"/>
          <w:szCs w:val="28"/>
        </w:rPr>
        <w:t xml:space="preserve">Защита проекта </w:t>
      </w:r>
      <w:r>
        <w:rPr>
          <w:sz w:val="28"/>
          <w:szCs w:val="28"/>
        </w:rPr>
        <w:t>предполагает написание автореферата и сдача его преподавателю для получения итоговой оценки</w:t>
      </w:r>
    </w:p>
    <w:p w:rsidR="003E48D7" w:rsidRPr="003E48D7" w:rsidRDefault="003E48D7" w:rsidP="00CC5FC0">
      <w:pPr>
        <w:ind w:firstLine="142"/>
        <w:jc w:val="both"/>
        <w:rPr>
          <w:b/>
          <w:sz w:val="28"/>
          <w:szCs w:val="28"/>
        </w:rPr>
      </w:pPr>
      <w:r w:rsidRPr="003E48D7">
        <w:rPr>
          <w:b/>
          <w:sz w:val="28"/>
          <w:szCs w:val="28"/>
        </w:rPr>
        <w:t xml:space="preserve">Г) </w:t>
      </w:r>
      <w:r w:rsidRPr="003E48D7">
        <w:rPr>
          <w:sz w:val="28"/>
          <w:szCs w:val="28"/>
        </w:rPr>
        <w:t xml:space="preserve">Все </w:t>
      </w:r>
      <w:r>
        <w:rPr>
          <w:sz w:val="28"/>
          <w:szCs w:val="28"/>
        </w:rPr>
        <w:t>ответы верны</w:t>
      </w:r>
    </w:p>
    <w:p w:rsidR="003E48D7" w:rsidRPr="003E48D7" w:rsidRDefault="003E48D7" w:rsidP="003E48D7">
      <w:pPr>
        <w:jc w:val="both"/>
        <w:rPr>
          <w:b/>
          <w:sz w:val="28"/>
          <w:szCs w:val="28"/>
        </w:rPr>
      </w:pPr>
    </w:p>
    <w:p w:rsidR="003E48D7" w:rsidRDefault="003E48D7" w:rsidP="00674DBF">
      <w:pPr>
        <w:ind w:firstLine="709"/>
        <w:jc w:val="both"/>
        <w:rPr>
          <w:b/>
          <w:sz w:val="28"/>
          <w:szCs w:val="28"/>
        </w:rPr>
      </w:pPr>
      <w:r w:rsidRPr="003E48D7">
        <w:rPr>
          <w:b/>
          <w:sz w:val="28"/>
          <w:szCs w:val="28"/>
        </w:rPr>
        <w:t>Задание 2.</w:t>
      </w:r>
    </w:p>
    <w:p w:rsidR="003E48D7" w:rsidRDefault="00703F8C" w:rsidP="00CC5FC0">
      <w:pPr>
        <w:jc w:val="both"/>
        <w:rPr>
          <w:b/>
          <w:sz w:val="28"/>
          <w:szCs w:val="28"/>
        </w:rPr>
      </w:pPr>
      <w:r w:rsidRPr="00CC5FC0">
        <w:rPr>
          <w:sz w:val="28"/>
          <w:szCs w:val="28"/>
        </w:rPr>
        <w:t xml:space="preserve">Дайте определение </w:t>
      </w:r>
      <w:proofErr w:type="gramStart"/>
      <w:r w:rsidRPr="00CC5FC0">
        <w:rPr>
          <w:sz w:val="28"/>
          <w:szCs w:val="28"/>
        </w:rPr>
        <w:t>слову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3F8C">
        <w:rPr>
          <w:b/>
          <w:sz w:val="28"/>
          <w:szCs w:val="28"/>
        </w:rPr>
        <w:t>АВТОРЕФЕРАТ</w:t>
      </w:r>
      <w:proofErr w:type="gramEnd"/>
      <w:r w:rsidR="00CC5FC0">
        <w:rPr>
          <w:b/>
          <w:sz w:val="28"/>
          <w:szCs w:val="28"/>
        </w:rPr>
        <w:t xml:space="preserve"> – </w:t>
      </w:r>
      <w:r w:rsidR="00CC5FC0" w:rsidRPr="00CC5FC0">
        <w:rPr>
          <w:sz w:val="28"/>
          <w:szCs w:val="28"/>
        </w:rPr>
        <w:t>это….</w:t>
      </w:r>
    </w:p>
    <w:p w:rsidR="003E48D7" w:rsidRPr="003E48D7" w:rsidRDefault="003E48D7" w:rsidP="00703F8C">
      <w:pPr>
        <w:jc w:val="both"/>
        <w:rPr>
          <w:b/>
          <w:sz w:val="28"/>
          <w:szCs w:val="28"/>
        </w:rPr>
      </w:pPr>
    </w:p>
    <w:p w:rsidR="003E48D7" w:rsidRDefault="003E48D7" w:rsidP="00674DBF">
      <w:pPr>
        <w:ind w:firstLine="709"/>
        <w:jc w:val="both"/>
        <w:rPr>
          <w:b/>
          <w:sz w:val="28"/>
          <w:szCs w:val="28"/>
        </w:rPr>
      </w:pPr>
      <w:r w:rsidRPr="003E48D7">
        <w:rPr>
          <w:b/>
          <w:sz w:val="28"/>
          <w:szCs w:val="28"/>
        </w:rPr>
        <w:t>Задание 3.</w:t>
      </w:r>
    </w:p>
    <w:p w:rsidR="00703F8C" w:rsidRPr="00703F8C" w:rsidRDefault="00703F8C" w:rsidP="00703F8C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Установить соответствие</w:t>
      </w:r>
    </w:p>
    <w:p w:rsidR="00703F8C" w:rsidRDefault="00703F8C" w:rsidP="00674DBF">
      <w:pPr>
        <w:ind w:firstLine="709"/>
        <w:jc w:val="both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426"/>
        <w:gridCol w:w="5522"/>
      </w:tblGrid>
      <w:tr w:rsidR="00053E78" w:rsidTr="00053E78">
        <w:tc>
          <w:tcPr>
            <w:tcW w:w="3397" w:type="dxa"/>
            <w:gridSpan w:val="2"/>
          </w:tcPr>
          <w:p w:rsidR="00053E78" w:rsidRPr="00053E78" w:rsidRDefault="00053E78" w:rsidP="00CC5FC0">
            <w:pPr>
              <w:jc w:val="center"/>
              <w:rPr>
                <w:b/>
                <w:sz w:val="28"/>
                <w:szCs w:val="28"/>
              </w:rPr>
            </w:pPr>
            <w:r w:rsidRPr="00053E78">
              <w:rPr>
                <w:b/>
                <w:sz w:val="28"/>
                <w:szCs w:val="28"/>
              </w:rPr>
              <w:t>Структура автореферата</w:t>
            </w:r>
          </w:p>
        </w:tc>
        <w:tc>
          <w:tcPr>
            <w:tcW w:w="5948" w:type="dxa"/>
            <w:gridSpan w:val="2"/>
          </w:tcPr>
          <w:p w:rsidR="00053E78" w:rsidRPr="00053E78" w:rsidRDefault="00053E78" w:rsidP="00CC5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Их х</w:t>
            </w:r>
            <w:r w:rsidRPr="00053E78">
              <w:rPr>
                <w:b/>
                <w:sz w:val="28"/>
                <w:szCs w:val="28"/>
              </w:rPr>
              <w:t>арактеристика</w:t>
            </w:r>
          </w:p>
        </w:tc>
      </w:tr>
      <w:tr w:rsidR="00053E78" w:rsidTr="00053E78">
        <w:tc>
          <w:tcPr>
            <w:tcW w:w="421" w:type="dxa"/>
          </w:tcPr>
          <w:p w:rsidR="00053E78" w:rsidRDefault="00053E78" w:rsidP="00CC5FC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053E78" w:rsidRPr="00053E78" w:rsidRDefault="00053E78" w:rsidP="00CC5FC0">
            <w:pPr>
              <w:jc w:val="both"/>
              <w:rPr>
                <w:sz w:val="28"/>
                <w:szCs w:val="28"/>
              </w:rPr>
            </w:pPr>
            <w:r w:rsidRPr="00053E78">
              <w:rPr>
                <w:sz w:val="28"/>
                <w:szCs w:val="28"/>
              </w:rPr>
              <w:t xml:space="preserve">Вступление </w:t>
            </w:r>
          </w:p>
        </w:tc>
        <w:tc>
          <w:tcPr>
            <w:tcW w:w="426" w:type="dxa"/>
          </w:tcPr>
          <w:p w:rsidR="00053E78" w:rsidRDefault="00053E78" w:rsidP="00CC5FC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522" w:type="dxa"/>
          </w:tcPr>
          <w:p w:rsidR="00053E78" w:rsidRDefault="00053E78" w:rsidP="00CC5FC0">
            <w:pPr>
              <w:rPr>
                <w:b/>
                <w:sz w:val="28"/>
                <w:szCs w:val="28"/>
              </w:rPr>
            </w:pPr>
            <w:r w:rsidRPr="008F2338">
              <w:rPr>
                <w:sz w:val="28"/>
                <w:szCs w:val="28"/>
              </w:rPr>
              <w:t>несколько</w:t>
            </w:r>
            <w:r>
              <w:rPr>
                <w:sz w:val="28"/>
                <w:szCs w:val="28"/>
              </w:rPr>
              <w:t xml:space="preserve"> </w:t>
            </w:r>
            <w:r w:rsidRPr="008F2338">
              <w:rPr>
                <w:sz w:val="28"/>
                <w:szCs w:val="28"/>
              </w:rPr>
              <w:t>утверждений</w:t>
            </w:r>
            <w:r>
              <w:rPr>
                <w:sz w:val="28"/>
                <w:szCs w:val="28"/>
              </w:rPr>
              <w:t>,</w:t>
            </w:r>
            <w:r w:rsidRPr="008F2338">
              <w:rPr>
                <w:sz w:val="28"/>
                <w:szCs w:val="28"/>
              </w:rPr>
              <w:t xml:space="preserve"> их</w:t>
            </w:r>
            <w:r>
              <w:rPr>
                <w:sz w:val="28"/>
                <w:szCs w:val="28"/>
              </w:rPr>
              <w:t xml:space="preserve"> </w:t>
            </w:r>
            <w:r w:rsidRPr="008F2338">
              <w:rPr>
                <w:sz w:val="28"/>
                <w:szCs w:val="28"/>
              </w:rPr>
              <w:t>обоснование и подтверждение примерами</w:t>
            </w:r>
            <w:r>
              <w:rPr>
                <w:sz w:val="28"/>
                <w:szCs w:val="28"/>
              </w:rPr>
              <w:t xml:space="preserve">; </w:t>
            </w:r>
            <w:r w:rsidRPr="008F2338">
              <w:rPr>
                <w:sz w:val="28"/>
                <w:szCs w:val="28"/>
              </w:rPr>
              <w:t xml:space="preserve">ход </w:t>
            </w:r>
            <w:r>
              <w:rPr>
                <w:sz w:val="28"/>
                <w:szCs w:val="28"/>
              </w:rPr>
              <w:t>исследования и методика</w:t>
            </w:r>
            <w:r w:rsidRPr="008F23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его </w:t>
            </w:r>
            <w:r w:rsidRPr="008F2338">
              <w:rPr>
                <w:sz w:val="28"/>
                <w:szCs w:val="28"/>
              </w:rPr>
              <w:t>проведения</w:t>
            </w:r>
          </w:p>
        </w:tc>
      </w:tr>
      <w:tr w:rsidR="00053E78" w:rsidTr="00053E78">
        <w:tc>
          <w:tcPr>
            <w:tcW w:w="421" w:type="dxa"/>
          </w:tcPr>
          <w:p w:rsidR="00053E78" w:rsidRDefault="00053E78" w:rsidP="00CC5FC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053E78" w:rsidRPr="00053E78" w:rsidRDefault="00053E78" w:rsidP="00CC5FC0">
            <w:pPr>
              <w:jc w:val="both"/>
              <w:rPr>
                <w:sz w:val="28"/>
                <w:szCs w:val="28"/>
              </w:rPr>
            </w:pPr>
            <w:r w:rsidRPr="00053E78">
              <w:rPr>
                <w:sz w:val="28"/>
                <w:szCs w:val="28"/>
              </w:rPr>
              <w:t>Основная часть</w:t>
            </w:r>
          </w:p>
        </w:tc>
        <w:tc>
          <w:tcPr>
            <w:tcW w:w="426" w:type="dxa"/>
          </w:tcPr>
          <w:p w:rsidR="00053E78" w:rsidRDefault="00053E78" w:rsidP="00CC5FC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5522" w:type="dxa"/>
          </w:tcPr>
          <w:p w:rsidR="00053E78" w:rsidRDefault="00053E78" w:rsidP="00CC5FC0">
            <w:pPr>
              <w:jc w:val="both"/>
              <w:rPr>
                <w:b/>
                <w:sz w:val="28"/>
                <w:szCs w:val="28"/>
              </w:rPr>
            </w:pPr>
            <w:r w:rsidRPr="008F2338">
              <w:rPr>
                <w:sz w:val="28"/>
                <w:szCs w:val="28"/>
              </w:rPr>
              <w:t>выводы, которые делаются в</w:t>
            </w:r>
            <w:r>
              <w:rPr>
                <w:sz w:val="28"/>
                <w:szCs w:val="28"/>
              </w:rPr>
              <w:t xml:space="preserve"> результате выполнения проекта; своё</w:t>
            </w:r>
            <w:r w:rsidRPr="008F2338">
              <w:rPr>
                <w:sz w:val="28"/>
                <w:szCs w:val="28"/>
              </w:rPr>
              <w:t xml:space="preserve"> отношение к</w:t>
            </w:r>
            <w:r>
              <w:rPr>
                <w:sz w:val="28"/>
                <w:szCs w:val="28"/>
              </w:rPr>
              <w:t xml:space="preserve"> излагаемой теме</w:t>
            </w:r>
            <w:r w:rsidRPr="008F2338">
              <w:rPr>
                <w:sz w:val="28"/>
                <w:szCs w:val="28"/>
              </w:rPr>
              <w:t>.</w:t>
            </w:r>
          </w:p>
        </w:tc>
      </w:tr>
      <w:tr w:rsidR="00053E78" w:rsidTr="00053E78">
        <w:tc>
          <w:tcPr>
            <w:tcW w:w="421" w:type="dxa"/>
          </w:tcPr>
          <w:p w:rsidR="00053E78" w:rsidRDefault="00053E78" w:rsidP="00CC5FC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053E78" w:rsidRPr="00053E78" w:rsidRDefault="00053E78" w:rsidP="00CC5FC0">
            <w:pPr>
              <w:jc w:val="both"/>
              <w:rPr>
                <w:sz w:val="28"/>
                <w:szCs w:val="28"/>
              </w:rPr>
            </w:pPr>
            <w:r w:rsidRPr="00053E78">
              <w:rPr>
                <w:sz w:val="28"/>
                <w:szCs w:val="28"/>
              </w:rPr>
              <w:t>Заключение</w:t>
            </w:r>
          </w:p>
        </w:tc>
        <w:tc>
          <w:tcPr>
            <w:tcW w:w="426" w:type="dxa"/>
          </w:tcPr>
          <w:p w:rsidR="00053E78" w:rsidRDefault="00053E78" w:rsidP="00CC5FC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5522" w:type="dxa"/>
          </w:tcPr>
          <w:p w:rsidR="00053E78" w:rsidRDefault="00053E78" w:rsidP="00CC5FC0">
            <w:pPr>
              <w:jc w:val="both"/>
              <w:rPr>
                <w:b/>
                <w:sz w:val="28"/>
                <w:szCs w:val="28"/>
              </w:rPr>
            </w:pPr>
            <w:r w:rsidRPr="00703F8C">
              <w:rPr>
                <w:sz w:val="28"/>
                <w:szCs w:val="28"/>
              </w:rPr>
              <w:t>название темы, ее актуальность, цели и задачи проекта.</w:t>
            </w:r>
          </w:p>
        </w:tc>
      </w:tr>
    </w:tbl>
    <w:p w:rsidR="00053E78" w:rsidRDefault="00053E78" w:rsidP="00674DBF">
      <w:pPr>
        <w:ind w:firstLine="709"/>
        <w:jc w:val="both"/>
        <w:rPr>
          <w:b/>
          <w:sz w:val="28"/>
          <w:szCs w:val="28"/>
        </w:rPr>
      </w:pPr>
    </w:p>
    <w:p w:rsidR="003E48D7" w:rsidRDefault="003E48D7" w:rsidP="00A700E8">
      <w:pPr>
        <w:ind w:firstLine="708"/>
        <w:jc w:val="both"/>
        <w:rPr>
          <w:b/>
          <w:sz w:val="28"/>
          <w:szCs w:val="28"/>
        </w:rPr>
      </w:pPr>
      <w:r w:rsidRPr="003E48D7">
        <w:rPr>
          <w:b/>
          <w:sz w:val="28"/>
          <w:szCs w:val="28"/>
        </w:rPr>
        <w:t>Задание 4.</w:t>
      </w:r>
    </w:p>
    <w:p w:rsidR="00A700E8" w:rsidRDefault="00A700E8" w:rsidP="00A700E8">
      <w:pPr>
        <w:ind w:firstLine="709"/>
        <w:jc w:val="both"/>
        <w:rPr>
          <w:b/>
          <w:sz w:val="28"/>
          <w:szCs w:val="28"/>
        </w:rPr>
      </w:pPr>
      <w:r w:rsidRPr="00A700E8">
        <w:rPr>
          <w:b/>
          <w:sz w:val="28"/>
          <w:szCs w:val="28"/>
        </w:rPr>
        <w:t>Ответить на вопросы:</w:t>
      </w:r>
    </w:p>
    <w:p w:rsidR="00E57408" w:rsidRPr="00A700E8" w:rsidRDefault="00E57408" w:rsidP="00A700E8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CC5FC0" w:rsidRDefault="00A700E8" w:rsidP="00CC5FC0">
      <w:pPr>
        <w:ind w:firstLine="709"/>
        <w:rPr>
          <w:sz w:val="28"/>
          <w:szCs w:val="28"/>
        </w:rPr>
      </w:pPr>
      <w:r w:rsidRPr="00A700E8">
        <w:rPr>
          <w:b/>
          <w:sz w:val="28"/>
          <w:szCs w:val="28"/>
        </w:rPr>
        <w:t>А)</w:t>
      </w:r>
      <w:r>
        <w:rPr>
          <w:sz w:val="28"/>
          <w:szCs w:val="28"/>
        </w:rPr>
        <w:t xml:space="preserve"> К</w:t>
      </w:r>
      <w:r w:rsidRPr="008070AA">
        <w:rPr>
          <w:sz w:val="28"/>
          <w:szCs w:val="28"/>
        </w:rPr>
        <w:t xml:space="preserve">ак называется </w:t>
      </w:r>
      <w:hyperlink r:id="rId11" w:tooltip="Текстовый процессор" w:history="1">
        <w:r w:rsidR="00CC5FC0" w:rsidRPr="00C750B7">
          <w:rPr>
            <w:rStyle w:val="a9"/>
            <w:color w:val="auto"/>
            <w:sz w:val="28"/>
            <w:szCs w:val="28"/>
            <w:shd w:val="clear" w:color="auto" w:fill="FFFFFF"/>
          </w:rPr>
          <w:t>текстовый процессор</w:t>
        </w:r>
      </w:hyperlink>
      <w:r w:rsidR="00CC5FC0" w:rsidRPr="00C750B7">
        <w:rPr>
          <w:sz w:val="28"/>
          <w:szCs w:val="28"/>
          <w:shd w:val="clear" w:color="auto" w:fill="FFFFFF"/>
        </w:rPr>
        <w:t>, предназначенный для создания,</w:t>
      </w:r>
      <w:r w:rsidR="00CC5FC0">
        <w:rPr>
          <w:sz w:val="28"/>
          <w:szCs w:val="28"/>
          <w:shd w:val="clear" w:color="auto" w:fill="FFFFFF"/>
        </w:rPr>
        <w:t xml:space="preserve"> просмотра,</w:t>
      </w:r>
      <w:r w:rsidR="00CC5FC0" w:rsidRPr="00C750B7">
        <w:rPr>
          <w:sz w:val="28"/>
          <w:szCs w:val="28"/>
          <w:shd w:val="clear" w:color="auto" w:fill="FFFFFF"/>
        </w:rPr>
        <w:t xml:space="preserve"> редактирования и форматирования </w:t>
      </w:r>
      <w:r w:rsidR="00CC5FC0">
        <w:rPr>
          <w:sz w:val="28"/>
          <w:szCs w:val="28"/>
          <w:shd w:val="clear" w:color="auto" w:fill="FFFFFF"/>
        </w:rPr>
        <w:t>простых и комплексных текстовых документов?</w:t>
      </w:r>
    </w:p>
    <w:p w:rsidR="00A700E8" w:rsidRDefault="00A700E8" w:rsidP="00A700E8">
      <w:pPr>
        <w:ind w:firstLine="709"/>
        <w:jc w:val="both"/>
        <w:rPr>
          <w:sz w:val="28"/>
          <w:szCs w:val="28"/>
        </w:rPr>
      </w:pPr>
      <w:r w:rsidRPr="00A700E8">
        <w:rPr>
          <w:b/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8070AA">
        <w:rPr>
          <w:sz w:val="28"/>
          <w:szCs w:val="28"/>
        </w:rPr>
        <w:t>Как называется п</w:t>
      </w:r>
      <w:r>
        <w:rPr>
          <w:sz w:val="28"/>
          <w:szCs w:val="28"/>
        </w:rPr>
        <w:t>рограмма для создания презентации</w:t>
      </w:r>
      <w:r w:rsidRPr="008070AA">
        <w:rPr>
          <w:sz w:val="28"/>
          <w:szCs w:val="28"/>
        </w:rPr>
        <w:t>?</w:t>
      </w:r>
    </w:p>
    <w:p w:rsidR="00A700E8" w:rsidRPr="00674DBF" w:rsidRDefault="00A700E8" w:rsidP="00A700E8">
      <w:pPr>
        <w:ind w:firstLine="709"/>
        <w:jc w:val="both"/>
        <w:rPr>
          <w:sz w:val="28"/>
          <w:szCs w:val="28"/>
        </w:rPr>
      </w:pPr>
    </w:p>
    <w:p w:rsidR="00C750B7" w:rsidRDefault="00C750B7" w:rsidP="00C750B7">
      <w:pPr>
        <w:rPr>
          <w:sz w:val="28"/>
          <w:szCs w:val="28"/>
        </w:rPr>
      </w:pPr>
    </w:p>
    <w:p w:rsidR="00C750B7" w:rsidRPr="00CC5FC0" w:rsidRDefault="00C750B7" w:rsidP="00C750B7">
      <w:pPr>
        <w:ind w:firstLine="708"/>
        <w:rPr>
          <w:sz w:val="28"/>
          <w:szCs w:val="28"/>
        </w:rPr>
      </w:pPr>
    </w:p>
    <w:sectPr w:rsidR="00C750B7" w:rsidRPr="00CC5FC0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83C" w:rsidRDefault="00A7283C" w:rsidP="004D1B2B">
      <w:r>
        <w:separator/>
      </w:r>
    </w:p>
  </w:endnote>
  <w:endnote w:type="continuationSeparator" w:id="0">
    <w:p w:rsidR="00A7283C" w:rsidRDefault="00A7283C" w:rsidP="004D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914103"/>
      <w:docPartObj>
        <w:docPartGallery w:val="Page Numbers (Bottom of Page)"/>
        <w:docPartUnique/>
      </w:docPartObj>
    </w:sdtPr>
    <w:sdtEndPr/>
    <w:sdtContent>
      <w:p w:rsidR="004D1B2B" w:rsidRDefault="004D1B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408">
          <w:rPr>
            <w:noProof/>
          </w:rPr>
          <w:t>12</w:t>
        </w:r>
        <w:r>
          <w:fldChar w:fldCharType="end"/>
        </w:r>
      </w:p>
    </w:sdtContent>
  </w:sdt>
  <w:p w:rsidR="004D1B2B" w:rsidRDefault="004D1B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83C" w:rsidRDefault="00A7283C" w:rsidP="004D1B2B">
      <w:r>
        <w:separator/>
      </w:r>
    </w:p>
  </w:footnote>
  <w:footnote w:type="continuationSeparator" w:id="0">
    <w:p w:rsidR="00A7283C" w:rsidRDefault="00A7283C" w:rsidP="004D1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C59FB"/>
    <w:multiLevelType w:val="multilevel"/>
    <w:tmpl w:val="856039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5125A"/>
    <w:multiLevelType w:val="hybridMultilevel"/>
    <w:tmpl w:val="DD0A5A3C"/>
    <w:lvl w:ilvl="0" w:tplc="EED27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0982"/>
    <w:multiLevelType w:val="multilevel"/>
    <w:tmpl w:val="D278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202D4"/>
    <w:multiLevelType w:val="hybridMultilevel"/>
    <w:tmpl w:val="303CD822"/>
    <w:lvl w:ilvl="0" w:tplc="85AE0006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943064"/>
    <w:multiLevelType w:val="hybridMultilevel"/>
    <w:tmpl w:val="DD0A5A3C"/>
    <w:lvl w:ilvl="0" w:tplc="EED27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F55D4"/>
    <w:multiLevelType w:val="hybridMultilevel"/>
    <w:tmpl w:val="B6AA4DE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91"/>
    <w:rsid w:val="00053E78"/>
    <w:rsid w:val="00221577"/>
    <w:rsid w:val="002D462A"/>
    <w:rsid w:val="003E48D7"/>
    <w:rsid w:val="00464CCD"/>
    <w:rsid w:val="004C2D3F"/>
    <w:rsid w:val="004D1B2B"/>
    <w:rsid w:val="00604B91"/>
    <w:rsid w:val="00674DBF"/>
    <w:rsid w:val="00703F8C"/>
    <w:rsid w:val="009C0428"/>
    <w:rsid w:val="00A27B28"/>
    <w:rsid w:val="00A700E8"/>
    <w:rsid w:val="00A7283C"/>
    <w:rsid w:val="00B326C1"/>
    <w:rsid w:val="00C11C1F"/>
    <w:rsid w:val="00C750B7"/>
    <w:rsid w:val="00CC5FC0"/>
    <w:rsid w:val="00D72FB7"/>
    <w:rsid w:val="00D815C8"/>
    <w:rsid w:val="00DA39F6"/>
    <w:rsid w:val="00DD45EB"/>
    <w:rsid w:val="00E1344B"/>
    <w:rsid w:val="00E57408"/>
    <w:rsid w:val="00EF5D20"/>
    <w:rsid w:val="00F34EA5"/>
    <w:rsid w:val="00F417C0"/>
    <w:rsid w:val="00F74DDE"/>
    <w:rsid w:val="00FA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E20BA-47B4-4F54-879A-46EBD574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417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417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C11C1F"/>
  </w:style>
  <w:style w:type="paragraph" w:styleId="a3">
    <w:name w:val="List Paragraph"/>
    <w:basedOn w:val="a"/>
    <w:uiPriority w:val="34"/>
    <w:qFormat/>
    <w:rsid w:val="00674D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1B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1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1B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1B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C750B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17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17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F417C0"/>
    <w:pPr>
      <w:spacing w:before="100" w:beforeAutospacing="1" w:after="100" w:afterAutospacing="1"/>
    </w:pPr>
  </w:style>
  <w:style w:type="character" w:customStyle="1" w:styleId="path-separator">
    <w:name w:val="path-separator"/>
    <w:basedOn w:val="a0"/>
    <w:rsid w:val="00F417C0"/>
  </w:style>
  <w:style w:type="character" w:customStyle="1" w:styleId="a11yhidden">
    <w:name w:val="a11yhidden"/>
    <w:basedOn w:val="a0"/>
    <w:rsid w:val="00F417C0"/>
  </w:style>
  <w:style w:type="character" w:customStyle="1" w:styleId="extendedtext-short">
    <w:name w:val="extendedtext-short"/>
    <w:basedOn w:val="a0"/>
    <w:rsid w:val="00F41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04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2%D0%B5%D0%BA%D1%81%D1%82%D0%BE%D0%B2%D1%8B%D0%B9_%D0%BF%D1%80%D0%BE%D1%86%D0%B5%D1%81%D1%81%D0%BE%D1%8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3460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2024-01-25T08:29:00Z</dcterms:created>
  <dcterms:modified xsi:type="dcterms:W3CDTF">2025-12-09T11:00:00Z</dcterms:modified>
</cp:coreProperties>
</file>