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E77D9" w14:textId="77777777" w:rsidR="00951291" w:rsidRDefault="00951291" w:rsidP="00951291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A6157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5.1. Многогранник. Теорема Эйлера.</w:t>
      </w:r>
    </w:p>
    <w:p w14:paraId="70C8A715" w14:textId="77777777" w:rsidR="00951291" w:rsidRPr="002A6157" w:rsidRDefault="00951291" w:rsidP="00951291"/>
    <w:p w14:paraId="5CBEB601" w14:textId="77777777" w:rsidR="00951291" w:rsidRPr="00080B44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B44">
        <w:rPr>
          <w:rFonts w:ascii="Times New Roman" w:hAnsi="Times New Roman" w:cs="Times New Roman"/>
          <w:i/>
          <w:iCs/>
          <w:sz w:val="24"/>
          <w:szCs w:val="24"/>
        </w:rPr>
        <w:t>Основное содержание:</w:t>
      </w:r>
      <w:r w:rsidRPr="00080B44">
        <w:rPr>
          <w:rFonts w:ascii="Times New Roman" w:hAnsi="Times New Roman" w:cs="Times New Roman"/>
          <w:sz w:val="24"/>
          <w:szCs w:val="24"/>
        </w:rPr>
        <w:t xml:space="preserve"> Многогранники. Вершины, ребра, грани многогранника. Развертка. Многогранные углы. Выпуклые многогранники. Теорема Эйлера.</w:t>
      </w:r>
    </w:p>
    <w:p w14:paraId="1B593B6D" w14:textId="77777777" w:rsidR="00951291" w:rsidRPr="00080B44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B44">
        <w:rPr>
          <w:rFonts w:ascii="Times New Roman" w:hAnsi="Times New Roman" w:cs="Times New Roman"/>
          <w:sz w:val="24"/>
          <w:szCs w:val="24"/>
        </w:rPr>
        <w:t>Стереометрия используется в строительном деле, архитектуре, машиностроении и во многих других областях науки и техники, в том числе и медицине.</w:t>
      </w:r>
    </w:p>
    <w:p w14:paraId="49499020" w14:textId="77777777" w:rsidR="00951291" w:rsidRPr="00080B44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B44">
        <w:rPr>
          <w:rFonts w:ascii="Times New Roman" w:hAnsi="Times New Roman" w:cs="Times New Roman"/>
          <w:sz w:val="24"/>
          <w:szCs w:val="24"/>
        </w:rPr>
        <w:t xml:space="preserve">Стереометрия изучает геометрические тела и их поверхности. Рассмотрим понятие многогранник. </w:t>
      </w:r>
    </w:p>
    <w:p w14:paraId="262AF910" w14:textId="77777777" w:rsidR="00951291" w:rsidRPr="00080B44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B44">
        <w:rPr>
          <w:rFonts w:ascii="Times New Roman" w:hAnsi="Times New Roman" w:cs="Times New Roman"/>
          <w:sz w:val="24"/>
          <w:szCs w:val="24"/>
        </w:rPr>
        <w:t>К определению понятия многогранника существует два подхода.</w:t>
      </w:r>
    </w:p>
    <w:p w14:paraId="59A1A1B2" w14:textId="77777777" w:rsidR="00951291" w:rsidRPr="00080B44" w:rsidRDefault="00951291" w:rsidP="0095129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b/>
          <w:bCs/>
          <w:sz w:val="24"/>
          <w:szCs w:val="24"/>
        </w:rPr>
        <w:t>Многогранник</w:t>
      </w:r>
      <w:r w:rsidRPr="00080B44">
        <w:rPr>
          <w:rFonts w:ascii="Times New Roman" w:hAnsi="Times New Roman" w:cs="Times New Roman"/>
          <w:sz w:val="24"/>
          <w:szCs w:val="24"/>
        </w:rPr>
        <w:t xml:space="preserve"> – поверхность, составленная из многоугольников и ограничивающая некоторое геометрическое тело. В данной трактовке многогранник можно называть еще многогранной поверхностью.</w:t>
      </w:r>
    </w:p>
    <w:p w14:paraId="28C4FD10" w14:textId="77777777" w:rsidR="00951291" w:rsidRPr="00190649" w:rsidRDefault="00951291" w:rsidP="0095129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B44">
        <w:rPr>
          <w:rFonts w:ascii="Times New Roman" w:hAnsi="Times New Roman" w:cs="Times New Roman"/>
          <w:sz w:val="24"/>
          <w:szCs w:val="24"/>
        </w:rPr>
        <w:t xml:space="preserve">Вторая трактовка понятия определяет </w:t>
      </w:r>
      <w:r w:rsidRPr="00190649">
        <w:rPr>
          <w:rFonts w:ascii="Times New Roman" w:hAnsi="Times New Roman" w:cs="Times New Roman"/>
          <w:b/>
          <w:bCs/>
          <w:sz w:val="24"/>
          <w:szCs w:val="24"/>
        </w:rPr>
        <w:t>многогранник</w:t>
      </w:r>
      <w:r w:rsidRPr="00080B44">
        <w:rPr>
          <w:rFonts w:ascii="Times New Roman" w:hAnsi="Times New Roman" w:cs="Times New Roman"/>
          <w:sz w:val="24"/>
          <w:szCs w:val="24"/>
        </w:rPr>
        <w:t xml:space="preserve"> как геометрическое тело, ограниченное конечным числом плоских многоугольников.</w:t>
      </w:r>
    </w:p>
    <w:p w14:paraId="282D08A9" w14:textId="77777777" w:rsidR="00951291" w:rsidRPr="00080B44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B44">
        <w:rPr>
          <w:rFonts w:ascii="Times New Roman" w:hAnsi="Times New Roman" w:cs="Times New Roman"/>
          <w:sz w:val="24"/>
          <w:szCs w:val="24"/>
        </w:rPr>
        <w:t>Примеры многогранников: куб, параллелепипед, призма, пирамида, тетраэдр и др.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00"/>
        <w:gridCol w:w="1914"/>
        <w:gridCol w:w="1914"/>
        <w:gridCol w:w="1915"/>
      </w:tblGrid>
      <w:tr w:rsidR="00951291" w:rsidRPr="00080B44" w14:paraId="306A2E9A" w14:textId="77777777" w:rsidTr="002002CC">
        <w:tc>
          <w:tcPr>
            <w:tcW w:w="1728" w:type="dxa"/>
          </w:tcPr>
          <w:p w14:paraId="62B1F78F" w14:textId="77777777" w:rsidR="00951291" w:rsidRPr="00080B44" w:rsidRDefault="00951291" w:rsidP="002002CC">
            <w:pPr>
              <w:jc w:val="center"/>
              <w:rPr>
                <w:sz w:val="24"/>
                <w:szCs w:val="24"/>
              </w:rPr>
            </w:pPr>
            <w:r w:rsidRPr="00080B44">
              <w:rPr>
                <w:noProof/>
                <w:sz w:val="24"/>
                <w:szCs w:val="24"/>
              </w:rPr>
              <w:drawing>
                <wp:inline distT="0" distB="0" distL="0" distR="0" wp14:anchorId="1DD938B4" wp14:editId="31610BC3">
                  <wp:extent cx="1028700" cy="85725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</w:tcPr>
          <w:p w14:paraId="607323AE" w14:textId="77777777" w:rsidR="00951291" w:rsidRPr="00080B44" w:rsidRDefault="00951291" w:rsidP="002002CC">
            <w:pPr>
              <w:jc w:val="center"/>
              <w:rPr>
                <w:sz w:val="24"/>
                <w:szCs w:val="24"/>
              </w:rPr>
            </w:pPr>
            <w:r w:rsidRPr="00080B44">
              <w:rPr>
                <w:noProof/>
                <w:sz w:val="24"/>
                <w:szCs w:val="24"/>
              </w:rPr>
              <w:drawing>
                <wp:inline distT="0" distB="0" distL="0" distR="0" wp14:anchorId="730CFE6B" wp14:editId="5489531E">
                  <wp:extent cx="863600" cy="94615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14:paraId="3C2CB848" w14:textId="77777777" w:rsidR="00951291" w:rsidRPr="00080B44" w:rsidRDefault="00951291" w:rsidP="002002CC">
            <w:pPr>
              <w:jc w:val="center"/>
              <w:rPr>
                <w:sz w:val="24"/>
                <w:szCs w:val="24"/>
              </w:rPr>
            </w:pPr>
            <w:r w:rsidRPr="00080B44">
              <w:rPr>
                <w:noProof/>
                <w:sz w:val="24"/>
                <w:szCs w:val="24"/>
              </w:rPr>
              <w:drawing>
                <wp:inline distT="0" distB="0" distL="0" distR="0" wp14:anchorId="334696AB" wp14:editId="360EDFC2">
                  <wp:extent cx="838200" cy="94615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14:paraId="1AA6757B" w14:textId="77777777" w:rsidR="00951291" w:rsidRPr="00080B44" w:rsidRDefault="00951291" w:rsidP="002002CC">
            <w:pPr>
              <w:jc w:val="center"/>
              <w:rPr>
                <w:sz w:val="24"/>
                <w:szCs w:val="24"/>
              </w:rPr>
            </w:pPr>
            <w:r w:rsidRPr="00080B44">
              <w:rPr>
                <w:noProof/>
                <w:sz w:val="24"/>
                <w:szCs w:val="24"/>
              </w:rPr>
              <w:drawing>
                <wp:inline distT="0" distB="0" distL="0" distR="0" wp14:anchorId="73AAF3CF" wp14:editId="00584058">
                  <wp:extent cx="1009650" cy="94615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14:paraId="7EF5A28E" w14:textId="77777777" w:rsidR="00951291" w:rsidRPr="00080B44" w:rsidRDefault="00951291" w:rsidP="002002CC">
            <w:pPr>
              <w:jc w:val="center"/>
              <w:rPr>
                <w:sz w:val="24"/>
                <w:szCs w:val="24"/>
              </w:rPr>
            </w:pPr>
            <w:r w:rsidRPr="00080B44">
              <w:rPr>
                <w:noProof/>
                <w:sz w:val="24"/>
                <w:szCs w:val="24"/>
              </w:rPr>
              <w:drawing>
                <wp:inline distT="0" distB="0" distL="0" distR="0" wp14:anchorId="54A9120F" wp14:editId="7526BC17">
                  <wp:extent cx="914400" cy="958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291" w:rsidRPr="00080B44" w14:paraId="75D7F59A" w14:textId="77777777" w:rsidTr="002002CC">
        <w:tc>
          <w:tcPr>
            <w:tcW w:w="1728" w:type="dxa"/>
          </w:tcPr>
          <w:p w14:paraId="748A9E16" w14:textId="77777777" w:rsidR="00951291" w:rsidRPr="00080B44" w:rsidRDefault="00951291" w:rsidP="002002CC">
            <w:pPr>
              <w:jc w:val="center"/>
              <w:rPr>
                <w:b/>
                <w:bCs/>
                <w:sz w:val="24"/>
                <w:szCs w:val="24"/>
              </w:rPr>
            </w:pPr>
            <w:r w:rsidRPr="00080B44">
              <w:rPr>
                <w:b/>
                <w:bCs/>
                <w:sz w:val="24"/>
                <w:szCs w:val="24"/>
              </w:rPr>
              <w:t>куб</w:t>
            </w:r>
          </w:p>
        </w:tc>
        <w:tc>
          <w:tcPr>
            <w:tcW w:w="2100" w:type="dxa"/>
          </w:tcPr>
          <w:p w14:paraId="04DFB186" w14:textId="77777777" w:rsidR="00951291" w:rsidRPr="00080B44" w:rsidRDefault="00951291" w:rsidP="002002CC">
            <w:pPr>
              <w:jc w:val="center"/>
              <w:rPr>
                <w:b/>
                <w:bCs/>
                <w:sz w:val="24"/>
                <w:szCs w:val="24"/>
              </w:rPr>
            </w:pPr>
            <w:r w:rsidRPr="00080B44">
              <w:rPr>
                <w:b/>
                <w:bCs/>
                <w:sz w:val="24"/>
                <w:szCs w:val="24"/>
              </w:rPr>
              <w:t>параллелепипед</w:t>
            </w:r>
          </w:p>
        </w:tc>
        <w:tc>
          <w:tcPr>
            <w:tcW w:w="1914" w:type="dxa"/>
          </w:tcPr>
          <w:p w14:paraId="14AA1B27" w14:textId="77777777" w:rsidR="00951291" w:rsidRPr="00080B44" w:rsidRDefault="00951291" w:rsidP="002002CC">
            <w:pPr>
              <w:jc w:val="center"/>
              <w:rPr>
                <w:b/>
                <w:bCs/>
                <w:sz w:val="24"/>
                <w:szCs w:val="24"/>
              </w:rPr>
            </w:pPr>
            <w:r w:rsidRPr="00080B44">
              <w:rPr>
                <w:b/>
                <w:bCs/>
                <w:sz w:val="24"/>
                <w:szCs w:val="24"/>
              </w:rPr>
              <w:t>призма</w:t>
            </w:r>
          </w:p>
        </w:tc>
        <w:tc>
          <w:tcPr>
            <w:tcW w:w="1914" w:type="dxa"/>
          </w:tcPr>
          <w:p w14:paraId="5CE066DB" w14:textId="77777777" w:rsidR="00951291" w:rsidRPr="00080B44" w:rsidRDefault="00951291" w:rsidP="002002CC">
            <w:pPr>
              <w:jc w:val="center"/>
              <w:rPr>
                <w:b/>
                <w:bCs/>
                <w:sz w:val="24"/>
                <w:szCs w:val="24"/>
              </w:rPr>
            </w:pPr>
            <w:r w:rsidRPr="00080B44">
              <w:rPr>
                <w:b/>
                <w:bCs/>
                <w:sz w:val="24"/>
                <w:szCs w:val="24"/>
              </w:rPr>
              <w:t>пирамида</w:t>
            </w:r>
          </w:p>
        </w:tc>
        <w:tc>
          <w:tcPr>
            <w:tcW w:w="1915" w:type="dxa"/>
          </w:tcPr>
          <w:p w14:paraId="27D6C889" w14:textId="77777777" w:rsidR="00951291" w:rsidRPr="00080B44" w:rsidRDefault="00951291" w:rsidP="002002CC">
            <w:pPr>
              <w:jc w:val="center"/>
              <w:rPr>
                <w:b/>
                <w:bCs/>
                <w:sz w:val="24"/>
                <w:szCs w:val="24"/>
              </w:rPr>
            </w:pPr>
            <w:r w:rsidRPr="00080B44">
              <w:rPr>
                <w:b/>
                <w:bCs/>
                <w:sz w:val="24"/>
                <w:szCs w:val="24"/>
              </w:rPr>
              <w:t>тетраэдр</w:t>
            </w:r>
          </w:p>
        </w:tc>
      </w:tr>
    </w:tbl>
    <w:p w14:paraId="78F5F9DF" w14:textId="77777777" w:rsidR="00951291" w:rsidRPr="00080B44" w:rsidRDefault="00951291" w:rsidP="009512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FD3A1" w14:textId="77777777" w:rsidR="00951291" w:rsidRPr="00190649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sz w:val="24"/>
          <w:szCs w:val="24"/>
        </w:rPr>
        <w:t xml:space="preserve">Элементы многогранника. </w:t>
      </w:r>
    </w:p>
    <w:p w14:paraId="35E68574" w14:textId="77777777" w:rsidR="00951291" w:rsidRPr="00190649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sz w:val="24"/>
          <w:szCs w:val="24"/>
        </w:rPr>
        <w:t xml:space="preserve">Плоские фигуры, ограничивающие многогранник (многоугольники), называются </w:t>
      </w:r>
      <w:r w:rsidRPr="00190649">
        <w:rPr>
          <w:rFonts w:ascii="Times New Roman" w:hAnsi="Times New Roman" w:cs="Times New Roman"/>
          <w:b/>
          <w:bCs/>
          <w:sz w:val="24"/>
          <w:szCs w:val="24"/>
        </w:rPr>
        <w:t>гранями.</w:t>
      </w:r>
      <w:r w:rsidRPr="00190649">
        <w:rPr>
          <w:rFonts w:ascii="Times New Roman" w:hAnsi="Times New Roman" w:cs="Times New Roman"/>
          <w:sz w:val="24"/>
          <w:szCs w:val="24"/>
        </w:rPr>
        <w:t xml:space="preserve"> Грани пересекаются между собой по прямым линиям (сторонам), которые называются </w:t>
      </w:r>
      <w:r w:rsidRPr="00190649">
        <w:rPr>
          <w:rFonts w:ascii="Times New Roman" w:hAnsi="Times New Roman" w:cs="Times New Roman"/>
          <w:b/>
          <w:bCs/>
          <w:sz w:val="24"/>
          <w:szCs w:val="24"/>
        </w:rPr>
        <w:t>ребрами</w:t>
      </w:r>
      <w:r w:rsidRPr="00190649">
        <w:rPr>
          <w:rFonts w:ascii="Times New Roman" w:hAnsi="Times New Roman" w:cs="Times New Roman"/>
          <w:sz w:val="24"/>
          <w:szCs w:val="24"/>
        </w:rPr>
        <w:t xml:space="preserve">. Ребра пересекаются в точках – </w:t>
      </w:r>
      <w:r w:rsidRPr="00190649">
        <w:rPr>
          <w:rFonts w:ascii="Times New Roman" w:hAnsi="Times New Roman" w:cs="Times New Roman"/>
          <w:b/>
          <w:bCs/>
          <w:sz w:val="24"/>
          <w:szCs w:val="24"/>
        </w:rPr>
        <w:t>вершинах</w:t>
      </w:r>
      <w:r w:rsidRPr="00190649">
        <w:rPr>
          <w:rFonts w:ascii="Times New Roman" w:hAnsi="Times New Roman" w:cs="Times New Roman"/>
          <w:sz w:val="24"/>
          <w:szCs w:val="24"/>
        </w:rPr>
        <w:t xml:space="preserve"> многогранника (рис.1).</w:t>
      </w:r>
    </w:p>
    <w:p w14:paraId="679A954B" w14:textId="77777777" w:rsidR="00951291" w:rsidRPr="00190649" w:rsidRDefault="00951291" w:rsidP="00951291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0AA322" wp14:editId="35213508">
            <wp:extent cx="2413057" cy="19939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7232" cy="201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E5C80" w14:textId="77777777" w:rsidR="00951291" w:rsidRPr="00190649" w:rsidRDefault="00951291" w:rsidP="00951291">
      <w:pPr>
        <w:pStyle w:val="a4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90649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Pr="00190649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190649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19064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19064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190649">
        <w:rPr>
          <w:rFonts w:ascii="Times New Roman" w:hAnsi="Times New Roman" w:cs="Times New Roman"/>
          <w:color w:val="auto"/>
          <w:sz w:val="24"/>
          <w:szCs w:val="24"/>
        </w:rPr>
        <w:t>. Многогранник.</w:t>
      </w:r>
    </w:p>
    <w:p w14:paraId="2F0F76D0" w14:textId="77777777" w:rsidR="00951291" w:rsidRPr="00190649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sz w:val="24"/>
          <w:szCs w:val="24"/>
        </w:rPr>
        <w:t>Пример: Куб имеет 8 вершин, 12 рёбер и 6 граней.</w:t>
      </w:r>
    </w:p>
    <w:p w14:paraId="7F4DDB02" w14:textId="77777777" w:rsidR="00951291" w:rsidRPr="00190649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sz w:val="24"/>
          <w:szCs w:val="24"/>
        </w:rPr>
        <w:lastRenderedPageBreak/>
        <w:t xml:space="preserve">Отрезок, соединяющий две вершины, не принадлежащие одной грани, называется </w:t>
      </w:r>
      <w:r w:rsidRPr="00190649">
        <w:rPr>
          <w:rFonts w:ascii="Times New Roman" w:hAnsi="Times New Roman" w:cs="Times New Roman"/>
          <w:b/>
          <w:bCs/>
          <w:sz w:val="24"/>
          <w:szCs w:val="24"/>
        </w:rPr>
        <w:t>диагональю многогранника</w:t>
      </w:r>
      <w:r w:rsidRPr="001906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D7C692" w14:textId="77777777" w:rsidR="00951291" w:rsidRPr="00190649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sz w:val="24"/>
          <w:szCs w:val="24"/>
        </w:rPr>
        <w:t xml:space="preserve">Плоскость, по обе стороны, от которой имеются точки многогранника, называется </w:t>
      </w:r>
      <w:r w:rsidRPr="00190649">
        <w:rPr>
          <w:rFonts w:ascii="Times New Roman" w:hAnsi="Times New Roman" w:cs="Times New Roman"/>
          <w:b/>
          <w:bCs/>
          <w:sz w:val="24"/>
          <w:szCs w:val="24"/>
        </w:rPr>
        <w:t>секущей плоскостью</w:t>
      </w:r>
      <w:r w:rsidRPr="00190649">
        <w:rPr>
          <w:rFonts w:ascii="Times New Roman" w:hAnsi="Times New Roman" w:cs="Times New Roman"/>
          <w:sz w:val="24"/>
          <w:szCs w:val="24"/>
        </w:rPr>
        <w:t xml:space="preserve">, а общая часть многогранника и секущей плоскости – </w:t>
      </w:r>
      <w:r w:rsidRPr="00190649">
        <w:rPr>
          <w:rFonts w:ascii="Times New Roman" w:hAnsi="Times New Roman" w:cs="Times New Roman"/>
          <w:b/>
          <w:bCs/>
          <w:sz w:val="24"/>
          <w:szCs w:val="24"/>
        </w:rPr>
        <w:t>сечение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190649">
        <w:rPr>
          <w:rFonts w:ascii="Times New Roman" w:hAnsi="Times New Roman" w:cs="Times New Roman"/>
          <w:b/>
          <w:bCs/>
          <w:sz w:val="24"/>
          <w:szCs w:val="24"/>
        </w:rPr>
        <w:t xml:space="preserve"> многогранника</w:t>
      </w:r>
      <w:r w:rsidRPr="001906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9D024" w14:textId="77777777" w:rsidR="00951291" w:rsidRPr="00190649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sz w:val="24"/>
          <w:szCs w:val="24"/>
        </w:rPr>
        <w:t>Развёртка многогранника.</w:t>
      </w:r>
    </w:p>
    <w:p w14:paraId="7CE2CDA4" w14:textId="77777777" w:rsidR="00951291" w:rsidRPr="00190649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b/>
          <w:bCs/>
          <w:sz w:val="24"/>
          <w:szCs w:val="24"/>
        </w:rPr>
        <w:t>Развёртка</w:t>
      </w:r>
      <w:r w:rsidRPr="00190649">
        <w:rPr>
          <w:rFonts w:ascii="Times New Roman" w:hAnsi="Times New Roman" w:cs="Times New Roman"/>
          <w:sz w:val="24"/>
          <w:szCs w:val="24"/>
        </w:rPr>
        <w:t xml:space="preserve"> — это плоская фигура, полученная разрезанием и разворачиванием граней многогранника. Например, развёртка куба состоит из 6 квадратов, соединённых сторонами.</w:t>
      </w:r>
    </w:p>
    <w:p w14:paraId="23F8013E" w14:textId="77777777" w:rsidR="00951291" w:rsidRPr="00190649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sz w:val="24"/>
          <w:szCs w:val="24"/>
        </w:rPr>
        <w:t xml:space="preserve">Многогранники бывают выпуклые и невыпуклые. </w:t>
      </w:r>
    </w:p>
    <w:p w14:paraId="7C547A51" w14:textId="77777777" w:rsidR="00951291" w:rsidRPr="00190649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sz w:val="24"/>
          <w:szCs w:val="24"/>
        </w:rPr>
        <w:t>В выпуклом многограннике сумма всех плоских углов при каждой его вершине меньше 360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190649">
        <w:rPr>
          <w:rFonts w:ascii="Times New Roman" w:hAnsi="Times New Roman" w:cs="Times New Roman"/>
          <w:sz w:val="24"/>
          <w:szCs w:val="24"/>
        </w:rPr>
        <w:t>.</w:t>
      </w:r>
    </w:p>
    <w:p w14:paraId="4FE56A9D" w14:textId="77777777" w:rsidR="00951291" w:rsidRPr="00190649" w:rsidRDefault="00951291" w:rsidP="00951291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FC3A0A" wp14:editId="484B6C12">
            <wp:extent cx="3220838" cy="1739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486" cy="1747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37E62C" w14:textId="77777777" w:rsidR="00951291" w:rsidRPr="00190649" w:rsidRDefault="00951291" w:rsidP="00951291">
      <w:pPr>
        <w:pStyle w:val="a4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90649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Pr="00190649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190649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19064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19064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190649">
        <w:rPr>
          <w:rFonts w:ascii="Times New Roman" w:hAnsi="Times New Roman" w:cs="Times New Roman"/>
          <w:color w:val="auto"/>
          <w:sz w:val="24"/>
          <w:szCs w:val="24"/>
        </w:rPr>
        <w:t>. Виды многогранников.</w:t>
      </w:r>
    </w:p>
    <w:p w14:paraId="0E85F75C" w14:textId="77777777" w:rsidR="00951291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sz w:val="24"/>
          <w:szCs w:val="24"/>
        </w:rPr>
        <w:t>Примеры выпуклых многогранников: куб, тетраэдр.</w:t>
      </w:r>
    </w:p>
    <w:p w14:paraId="446F41F0" w14:textId="77777777" w:rsidR="00951291" w:rsidRPr="00190649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C1D">
        <w:rPr>
          <w:rFonts w:ascii="Times New Roman" w:hAnsi="Times New Roman" w:cs="Times New Roman"/>
          <w:sz w:val="24"/>
          <w:szCs w:val="24"/>
        </w:rPr>
        <w:t xml:space="preserve">Выпуклый </w:t>
      </w:r>
      <w:r w:rsidRPr="00F13C1D">
        <w:rPr>
          <w:rFonts w:ascii="Times New Roman" w:hAnsi="Times New Roman" w:cs="Times New Roman"/>
          <w:b/>
          <w:bCs/>
          <w:sz w:val="24"/>
          <w:szCs w:val="24"/>
        </w:rPr>
        <w:t>многогранник</w:t>
      </w:r>
      <w:r w:rsidRPr="00F13C1D"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Pr="00F13C1D">
        <w:rPr>
          <w:rFonts w:ascii="Times New Roman" w:hAnsi="Times New Roman" w:cs="Times New Roman"/>
          <w:b/>
          <w:bCs/>
          <w:sz w:val="24"/>
          <w:szCs w:val="24"/>
        </w:rPr>
        <w:t>правильным</w:t>
      </w:r>
      <w:r w:rsidRPr="00F13C1D">
        <w:rPr>
          <w:rFonts w:ascii="Times New Roman" w:hAnsi="Times New Roman" w:cs="Times New Roman"/>
          <w:sz w:val="24"/>
          <w:szCs w:val="24"/>
        </w:rPr>
        <w:t>, если все его грани - равные правильные многоугольники и в каждой его вершине сходится одно и то же число ребер.</w:t>
      </w:r>
    </w:p>
    <w:p w14:paraId="7B4172E5" w14:textId="77777777" w:rsidR="00951291" w:rsidRPr="00190649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b/>
          <w:bCs/>
          <w:sz w:val="24"/>
          <w:szCs w:val="24"/>
        </w:rPr>
        <w:t>Теорема Эйлера.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649">
        <w:rPr>
          <w:rFonts w:ascii="Times New Roman" w:hAnsi="Times New Roman" w:cs="Times New Roman"/>
          <w:sz w:val="24"/>
          <w:szCs w:val="24"/>
        </w:rPr>
        <w:t>В любом выпуклом многограннике сумма числа граней и числа вершин больше ребер на 2.</w:t>
      </w:r>
    </w:p>
    <w:p w14:paraId="18E1ABD0" w14:textId="77777777" w:rsidR="00951291" w:rsidRPr="00190649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649">
        <w:rPr>
          <w:rFonts w:ascii="Times New Roman" w:hAnsi="Times New Roman" w:cs="Times New Roman"/>
          <w:sz w:val="24"/>
          <w:szCs w:val="24"/>
        </w:rPr>
        <w:t>Пусть В — число вершин выпуклого многогранника, Р — число его ребер, а Г — число его граней. Тогда верно равенство В – Р+Г= 2.</w:t>
      </w:r>
    </w:p>
    <w:p w14:paraId="2488FE57" w14:textId="77777777" w:rsidR="00951291" w:rsidRPr="008001B9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1B9">
        <w:rPr>
          <w:rFonts w:ascii="Times New Roman" w:hAnsi="Times New Roman" w:cs="Times New Roman"/>
          <w:b/>
          <w:bCs/>
          <w:sz w:val="24"/>
          <w:szCs w:val="24"/>
        </w:rPr>
        <w:t>Вопросы для самопроверки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9216CA" w14:textId="77777777" w:rsidR="00951291" w:rsidRPr="008001B9" w:rsidRDefault="00951291" w:rsidP="009512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1B9">
        <w:rPr>
          <w:rFonts w:ascii="Times New Roman" w:hAnsi="Times New Roman" w:cs="Times New Roman"/>
          <w:sz w:val="24"/>
          <w:szCs w:val="24"/>
        </w:rPr>
        <w:t>Что называется многогранником? Какие элементы входят в его состав?</w:t>
      </w:r>
    </w:p>
    <w:p w14:paraId="1D810C4A" w14:textId="77777777" w:rsidR="00951291" w:rsidRPr="008001B9" w:rsidRDefault="00951291" w:rsidP="009512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1B9">
        <w:rPr>
          <w:rFonts w:ascii="Times New Roman" w:hAnsi="Times New Roman" w:cs="Times New Roman"/>
          <w:sz w:val="24"/>
          <w:szCs w:val="24"/>
        </w:rPr>
        <w:t>Как связаны количество вершин, рёбер и граней многогранника согласно теореме Эйлера?</w:t>
      </w:r>
    </w:p>
    <w:p w14:paraId="7AC1429A" w14:textId="77777777" w:rsidR="00951291" w:rsidRPr="008001B9" w:rsidRDefault="00951291" w:rsidP="009512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1B9">
        <w:rPr>
          <w:rFonts w:ascii="Times New Roman" w:hAnsi="Times New Roman" w:cs="Times New Roman"/>
          <w:sz w:val="24"/>
          <w:szCs w:val="24"/>
        </w:rPr>
        <w:t>Что такое развертка многогранника? Для чего она используется?</w:t>
      </w:r>
    </w:p>
    <w:p w14:paraId="63251856" w14:textId="77777777" w:rsidR="00951291" w:rsidRPr="008001B9" w:rsidRDefault="00951291" w:rsidP="009512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1B9">
        <w:rPr>
          <w:rFonts w:ascii="Times New Roman" w:hAnsi="Times New Roman" w:cs="Times New Roman"/>
          <w:sz w:val="24"/>
          <w:szCs w:val="24"/>
        </w:rPr>
        <w:t>Как определить, является ли многогранник выпуклым?</w:t>
      </w:r>
    </w:p>
    <w:p w14:paraId="212387F7" w14:textId="77777777" w:rsidR="00951291" w:rsidRDefault="00951291" w:rsidP="009512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1B9">
        <w:rPr>
          <w:rFonts w:ascii="Times New Roman" w:hAnsi="Times New Roman" w:cs="Times New Roman"/>
          <w:sz w:val="24"/>
          <w:szCs w:val="24"/>
        </w:rPr>
        <w:t>Какие шаги необходимо выполнить для построения многогранника?</w:t>
      </w:r>
    </w:p>
    <w:p w14:paraId="6B23D7B5" w14:textId="77777777" w:rsidR="00951291" w:rsidRDefault="00951291" w:rsidP="009512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многогранник считается правильным?</w:t>
      </w:r>
    </w:p>
    <w:p w14:paraId="591737CF" w14:textId="77777777" w:rsidR="00951291" w:rsidRDefault="00951291" w:rsidP="009512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585566"/>
      <w:r w:rsidRPr="00EA59AE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Источники литературы.</w:t>
      </w:r>
    </w:p>
    <w:p w14:paraId="6AC4E02E" w14:textId="77777777" w:rsidR="00951291" w:rsidRPr="00EA59AE" w:rsidRDefault="00951291" w:rsidP="0095129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Геометрия. 10-11 классы: учеб. для общеобразоват. учреждений: базовый и профил. уровни </w:t>
      </w:r>
      <w:r w:rsidRPr="00EA59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Л.С. Атанасян, В.Ф. Бутузов, С.Б. Кадомцев и др. – 22-е изд.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2013. – 255 </w:t>
      </w:r>
      <w:proofErr w:type="gramStart"/>
      <w:r>
        <w:rPr>
          <w:rFonts w:ascii="Times New Roman" w:hAnsi="Times New Roman" w:cs="Times New Roman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ил. </w:t>
      </w:r>
    </w:p>
    <w:bookmarkEnd w:id="0"/>
    <w:p w14:paraId="2CAB45F1" w14:textId="77777777" w:rsidR="00C15D30" w:rsidRDefault="00C15D30"/>
    <w:sectPr w:rsidR="00C1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01D39"/>
    <w:multiLevelType w:val="multilevel"/>
    <w:tmpl w:val="B9F8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D0701C"/>
    <w:multiLevelType w:val="hybridMultilevel"/>
    <w:tmpl w:val="5C2E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570D4"/>
    <w:multiLevelType w:val="hybridMultilevel"/>
    <w:tmpl w:val="B182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E5"/>
    <w:rsid w:val="00951291"/>
    <w:rsid w:val="00A63AE5"/>
    <w:rsid w:val="00C1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E34C9-2D12-404C-A216-D5AA6494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291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95129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51291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9512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5">
    <w:name w:val="Table Grid"/>
    <w:basedOn w:val="a1"/>
    <w:rsid w:val="00951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2026-01-10T09:26:00Z</dcterms:created>
  <dcterms:modified xsi:type="dcterms:W3CDTF">2026-01-10T09:27:00Z</dcterms:modified>
</cp:coreProperties>
</file>